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72" w:rsidRDefault="00DE49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PACE 2016 - Fourth part-session</w:t>
      </w:r>
    </w:p>
    <w:p w:rsidR="004C5E72" w:rsidRDefault="00DE49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Overview: UEL members registered to speak in debates</w:t>
      </w:r>
    </w:p>
    <w:p w:rsidR="004C5E72" w:rsidRDefault="004C5E72"/>
    <w:p w:rsidR="004C5E72" w:rsidRDefault="00DE492F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u w:val="single"/>
        </w:rPr>
      </w:pPr>
      <w:r>
        <w:rPr>
          <w:rFonts w:ascii="Arial Narrow" w:eastAsia="Times New Roman" w:hAnsi="Arial Narrow" w:cs="Times New Roman"/>
          <w:b/>
          <w:u w:val="single"/>
        </w:rPr>
        <w:t>Monday, October 10, 2016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8">
        <w:r>
          <w:rPr>
            <w:rStyle w:val="InternetLink"/>
            <w:rFonts w:ascii="Arial Narrow" w:eastAsia="Times New Roman" w:hAnsi="Arial Narrow" w:cs="Times New Roman"/>
            <w:b/>
            <w:bCs/>
          </w:rPr>
          <w:t>Progress report of the Bureau</w:t>
        </w:r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 and the Standing Committee / Observation of the parliamentary elections in Belarus (11 September 2016) / Observation of the early parliamentary elections in Jordan (20 September 2016)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>KOX, Tiny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Question time : </w:t>
      </w:r>
      <w:hyperlink r:id="rId9"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Questions to Mr </w:t>
        </w:r>
        <w:proofErr w:type="spellStart"/>
        <w:r>
          <w:rPr>
            <w:rStyle w:val="InternetLink"/>
            <w:rFonts w:ascii="Arial Narrow" w:eastAsia="Times New Roman" w:hAnsi="Arial Narrow" w:cs="Times New Roman"/>
            <w:b/>
            <w:bCs/>
          </w:rPr>
          <w:t>Thorbjørn</w:t>
        </w:r>
        <w:proofErr w:type="spellEnd"/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 JAGLAND, Secretary General of the Council of Europe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</w:r>
      <w:bookmarkStart w:id="0" w:name="_GoBack"/>
      <w:r>
        <w:rPr>
          <w:rFonts w:ascii="Arial Narrow" w:hAnsi="Arial Narrow"/>
          <w:b/>
          <w:color w:val="E36C0A" w:themeColor="accent6" w:themeShade="BF"/>
        </w:rPr>
        <w:t xml:space="preserve">ÖZSOY, </w:t>
      </w:r>
      <w:proofErr w:type="spellStart"/>
      <w:r>
        <w:rPr>
          <w:rFonts w:ascii="Arial Narrow" w:hAnsi="Arial Narrow"/>
          <w:b/>
          <w:color w:val="E36C0A" w:themeColor="accent6" w:themeShade="BF"/>
        </w:rPr>
        <w:t>Hişyar</w:t>
      </w:r>
      <w:bookmarkEnd w:id="0"/>
      <w:proofErr w:type="spellEnd"/>
    </w:p>
    <w:p w:rsidR="004C5E72" w:rsidRDefault="00DE492F">
      <w:pPr>
        <w:pStyle w:val="ListParagraph"/>
        <w:spacing w:after="0" w:line="240" w:lineRule="auto"/>
        <w:ind w:left="1440"/>
      </w:pPr>
      <w:r>
        <w:rPr>
          <w:rStyle w:val="speakersname"/>
          <w:rFonts w:ascii="Arial Narrow" w:hAnsi="Arial Narrow"/>
          <w:b/>
          <w:color w:val="E36C0A" w:themeColor="accent6" w:themeShade="BF"/>
        </w:rPr>
        <w:t>Speakers list:</w:t>
      </w:r>
    </w:p>
    <w:p w:rsidR="004C5E72" w:rsidRDefault="00DE492F">
      <w:pPr>
        <w:pStyle w:val="ListParagraph"/>
        <w:spacing w:after="0" w:line="240" w:lineRule="auto"/>
        <w:ind w:left="1440"/>
        <w:rPr>
          <w:rStyle w:val="speakersname"/>
          <w:rFonts w:ascii="Arial Narrow" w:hAnsi="Arial Narrow"/>
          <w:b/>
          <w:color w:val="E36C0A" w:themeColor="accent6" w:themeShade="BF"/>
        </w:rPr>
      </w:pPr>
      <w:r>
        <w:rPr>
          <w:rStyle w:val="speakersname"/>
        </w:rPr>
        <w:t>HUNKO, Andrej</w:t>
      </w:r>
    </w:p>
    <w:p w:rsidR="004C5E72" w:rsidRDefault="00DE492F">
      <w:pPr>
        <w:pStyle w:val="ListParagraph"/>
        <w:spacing w:after="0" w:line="240" w:lineRule="auto"/>
        <w:ind w:left="1440"/>
        <w:rPr>
          <w:rStyle w:val="speakersname"/>
          <w:rFonts w:ascii="Arial Narrow" w:hAnsi="Arial Narrow"/>
          <w:b/>
          <w:color w:val="E36C0A" w:themeColor="accent6" w:themeShade="BF"/>
        </w:rPr>
      </w:pPr>
      <w:r>
        <w:rPr>
          <w:rStyle w:val="speakersname"/>
        </w:rPr>
        <w:t>KÜRKÇÜ, Ertuğrul</w:t>
      </w:r>
    </w:p>
    <w:p w:rsidR="004C5E72" w:rsidRDefault="004C5E72">
      <w:pPr>
        <w:pStyle w:val="ListParagraph"/>
        <w:spacing w:after="0" w:line="240" w:lineRule="auto"/>
        <w:rPr>
          <w:rFonts w:ascii="Arial Narrow" w:hAnsi="Arial Narrow"/>
          <w:b/>
          <w:color w:val="E36C0A" w:themeColor="accent6" w:themeShade="BF"/>
        </w:rPr>
      </w:pPr>
    </w:p>
    <w:p w:rsidR="004C5E72" w:rsidRDefault="00DE492F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u w:val="single"/>
        </w:rPr>
      </w:pPr>
      <w:r>
        <w:rPr>
          <w:rFonts w:ascii="Arial Narrow" w:eastAsia="Times New Roman" w:hAnsi="Arial Narrow" w:cs="Times New Roman"/>
          <w:b/>
          <w:u w:val="single"/>
        </w:rPr>
        <w:t>Tu</w:t>
      </w:r>
      <w:r>
        <w:rPr>
          <w:rFonts w:ascii="Arial Narrow" w:eastAsia="Times New Roman" w:hAnsi="Arial Narrow" w:cs="Times New Roman"/>
          <w:b/>
          <w:u w:val="single"/>
        </w:rPr>
        <w:t>esday, October 11, 2016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10"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The activities of the </w:t>
        </w:r>
        <w:proofErr w:type="spellStart"/>
        <w:r>
          <w:rPr>
            <w:rStyle w:val="InternetLink"/>
            <w:rFonts w:ascii="Arial Narrow" w:eastAsia="Times New Roman" w:hAnsi="Arial Narrow" w:cs="Times New Roman"/>
            <w:b/>
            <w:bCs/>
          </w:rPr>
          <w:t>Organisation</w:t>
        </w:r>
        <w:proofErr w:type="spellEnd"/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 for Economic Co-operation and Development (OECD) in 2015-2016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 xml:space="preserve">Speaker on behalf </w:t>
      </w:r>
      <w:r>
        <w:rPr>
          <w:rFonts w:ascii="Arial Narrow" w:hAnsi="Arial Narrow"/>
          <w:b/>
          <w:color w:val="E36C0A" w:themeColor="accent6" w:themeShade="BF"/>
        </w:rPr>
        <w:t>of UEL:</w:t>
      </w:r>
      <w:r>
        <w:rPr>
          <w:rFonts w:ascii="Arial Narrow" w:hAnsi="Arial Narrow"/>
          <w:b/>
          <w:color w:val="E36C0A" w:themeColor="accent6" w:themeShade="BF"/>
        </w:rPr>
        <w:tab/>
        <w:t>HUNKO, Andrej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Address : </w:t>
      </w:r>
      <w:hyperlink r:id="rId11">
        <w:r>
          <w:rPr>
            <w:rStyle w:val="InternetLink"/>
            <w:rFonts w:ascii="Arial Narrow" w:eastAsia="Times New Roman" w:hAnsi="Arial Narrow" w:cs="Times New Roman"/>
            <w:b/>
            <w:bCs/>
          </w:rPr>
          <w:t>Mr François HOLLANDE, President of the French Republic</w:t>
        </w:r>
      </w:hyperlink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>PSYCHOGIOS, Georgios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Address : </w:t>
      </w:r>
      <w:hyperlink r:id="rId12">
        <w:r>
          <w:rPr>
            <w:rStyle w:val="InternetLink"/>
            <w:rFonts w:ascii="Arial Narrow" w:eastAsia="Times New Roman" w:hAnsi="Arial Narrow" w:cs="Times New Roman"/>
            <w:b/>
            <w:bCs/>
          </w:rPr>
          <w:t>Communication from the Committee of Ministers</w:t>
        </w:r>
      </w:hyperlink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</w:r>
      <w:r>
        <w:rPr>
          <w:rStyle w:val="speakersname"/>
          <w:rFonts w:ascii="Arial Narrow" w:hAnsi="Arial Narrow"/>
          <w:b/>
          <w:color w:val="E36C0A" w:themeColor="accent6" w:themeShade="BF"/>
        </w:rPr>
        <w:t xml:space="preserve">HUNKO, Andrej 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13">
        <w:r>
          <w:rPr>
            <w:rStyle w:val="InternetLink"/>
            <w:rFonts w:ascii="Arial Narrow" w:hAnsi="Arial Narrow"/>
            <w:b/>
          </w:rPr>
          <w:t>Children’s rights related to surrogacy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spacing w:after="0" w:line="240" w:lineRule="auto"/>
        <w:ind w:left="2177"/>
        <w:outlineLvl w:val="3"/>
      </w:pPr>
      <w:r>
        <w:rPr>
          <w:rFonts w:ascii="Arial Narrow" w:eastAsia="Times New Roman" w:hAnsi="Arial Narrow" w:cs="Times New Roman"/>
          <w:b/>
          <w:bCs/>
          <w:color w:val="E36C0A" w:themeColor="accent6" w:themeShade="BF"/>
        </w:rPr>
        <w:t>Speaker on behalf of UEL:</w:t>
      </w:r>
      <w:r>
        <w:rPr>
          <w:rFonts w:ascii="Arial Narrow" w:eastAsia="Times New Roman" w:hAnsi="Arial Narrow" w:cs="Times New Roman"/>
          <w:b/>
          <w:bCs/>
          <w:color w:val="E36C0A" w:themeColor="accent6" w:themeShade="BF"/>
        </w:rPr>
        <w:tab/>
        <w:t>JÓNASSON, Ögmundur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14">
        <w:r>
          <w:rPr>
            <w:rStyle w:val="InternetLink"/>
            <w:rFonts w:ascii="Arial Narrow" w:hAnsi="Arial Narrow"/>
            <w:b/>
          </w:rPr>
          <w:t xml:space="preserve">Lessons from </w:t>
        </w:r>
        <w:r>
          <w:rPr>
            <w:rStyle w:val="InternetLink"/>
            <w:rFonts w:ascii="Arial Narrow" w:hAnsi="Arial Narrow"/>
            <w:b/>
          </w:rPr>
          <w:t>the “Panama Papers” to ensure fiscal and social justice</w:t>
        </w:r>
      </w:hyperlink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>LOUCAIDES, George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Style w:val="speakersname"/>
          <w:rFonts w:ascii="Arial Narrow" w:hAnsi="Arial Narrow"/>
          <w:b/>
          <w:color w:val="E36C0A" w:themeColor="accent6" w:themeShade="BF"/>
        </w:rPr>
        <w:t>Speakers list:</w:t>
      </w:r>
    </w:p>
    <w:p w:rsidR="004C5E72" w:rsidRDefault="00DE492F">
      <w:pPr>
        <w:pStyle w:val="ListParagraph"/>
        <w:spacing w:after="0" w:line="240" w:lineRule="auto"/>
        <w:ind w:left="1440"/>
        <w:rPr>
          <w:rStyle w:val="speakersname"/>
          <w:rFonts w:ascii="Arial Narrow" w:hAnsi="Arial Narrow"/>
          <w:b/>
          <w:color w:val="E36C0A" w:themeColor="accent6" w:themeShade="BF"/>
        </w:rPr>
      </w:pPr>
      <w:r>
        <w:rPr>
          <w:rStyle w:val="speakersname"/>
        </w:rPr>
        <w:t>HUNKO, Andrej</w:t>
      </w:r>
    </w:p>
    <w:p w:rsidR="004C5E72" w:rsidRDefault="00DE492F">
      <w:pPr>
        <w:pStyle w:val="ListParagraph"/>
        <w:spacing w:after="0" w:line="240" w:lineRule="auto"/>
        <w:ind w:left="1440"/>
        <w:rPr>
          <w:rStyle w:val="speakersname"/>
          <w:rFonts w:ascii="Arial Narrow" w:hAnsi="Arial Narrow"/>
          <w:b/>
          <w:color w:val="E36C0A" w:themeColor="accent6" w:themeShade="BF"/>
        </w:rPr>
      </w:pPr>
      <w:r>
        <w:rPr>
          <w:rStyle w:val="speakersname"/>
        </w:rPr>
        <w:t>PSYCHOGIOS, Georgios</w:t>
      </w:r>
    </w:p>
    <w:p w:rsidR="004C5E72" w:rsidRDefault="00DE492F">
      <w:pPr>
        <w:pStyle w:val="ListParagraph"/>
        <w:spacing w:after="0" w:line="240" w:lineRule="auto"/>
        <w:ind w:left="1440"/>
        <w:rPr>
          <w:rStyle w:val="speakersname"/>
          <w:rFonts w:ascii="Arial Narrow" w:hAnsi="Arial Narrow"/>
          <w:b/>
          <w:color w:val="E36C0A" w:themeColor="accent6" w:themeShade="BF"/>
        </w:rPr>
      </w:pPr>
      <w:r>
        <w:rPr>
          <w:rStyle w:val="speakersname"/>
        </w:rPr>
        <w:t xml:space="preserve">KERESTECİOĞLU DEMİR, </w:t>
      </w:r>
      <w:proofErr w:type="spellStart"/>
      <w:r>
        <w:rPr>
          <w:rStyle w:val="speakersname"/>
        </w:rPr>
        <w:t>Filiz</w:t>
      </w:r>
      <w:proofErr w:type="spellEnd"/>
    </w:p>
    <w:p w:rsidR="004C5E72" w:rsidRDefault="00DE492F">
      <w:pPr>
        <w:pStyle w:val="ListParagraph"/>
        <w:spacing w:after="0" w:line="240" w:lineRule="auto"/>
        <w:ind w:left="1440"/>
      </w:pPr>
      <w:r>
        <w:rPr>
          <w:rStyle w:val="speakersname"/>
        </w:rPr>
        <w:t>JÓNASSON, Ögmundur</w:t>
      </w:r>
    </w:p>
    <w:p w:rsidR="004C5E72" w:rsidRDefault="004C5E72">
      <w:pPr>
        <w:pStyle w:val="ListParagraph"/>
        <w:spacing w:after="0" w:line="240" w:lineRule="auto"/>
        <w:rPr>
          <w:rFonts w:ascii="Arial Narrow" w:hAnsi="Arial Narrow"/>
          <w:b/>
          <w:color w:val="E36C0A" w:themeColor="accent6" w:themeShade="BF"/>
        </w:rPr>
      </w:pPr>
    </w:p>
    <w:p w:rsidR="004C5E72" w:rsidRDefault="00DE492F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u w:val="single"/>
        </w:rPr>
      </w:pPr>
      <w:r>
        <w:rPr>
          <w:rFonts w:ascii="Arial Narrow" w:eastAsia="Times New Roman" w:hAnsi="Arial Narrow" w:cs="Times New Roman"/>
          <w:b/>
          <w:u w:val="single"/>
        </w:rPr>
        <w:t>Wednesday, October 12, 2016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15">
        <w:r>
          <w:rPr>
            <w:rStyle w:val="InternetLink"/>
            <w:rFonts w:ascii="Arial Narrow" w:eastAsia="Times New Roman" w:hAnsi="Arial Narrow" w:cs="Times New Roman"/>
            <w:b/>
            <w:bCs/>
          </w:rPr>
          <w:t>Sport for all: a bridge to equality, integration and social inclusion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</w:r>
      <w:r>
        <w:rPr>
          <w:rStyle w:val="speakersname"/>
          <w:rFonts w:ascii="Arial Narrow" w:hAnsi="Arial Narrow"/>
          <w:b/>
          <w:color w:val="E36C0A" w:themeColor="accent6" w:themeShade="BF"/>
        </w:rPr>
        <w:t>JOHNSSON FORNARVE, Lotta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Style w:val="speakersname"/>
          <w:rFonts w:ascii="Arial Narrow" w:hAnsi="Arial Narrow"/>
          <w:b/>
          <w:color w:val="E36C0A" w:themeColor="accent6" w:themeShade="BF"/>
        </w:rPr>
        <w:t>Speakers list: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Style w:val="speakersname"/>
        </w:rPr>
        <w:t>KERESTECİOĞLU D</w:t>
      </w:r>
      <w:r>
        <w:rPr>
          <w:rStyle w:val="speakersname"/>
        </w:rPr>
        <w:t xml:space="preserve">EMİR, </w:t>
      </w:r>
      <w:proofErr w:type="spellStart"/>
      <w:r>
        <w:rPr>
          <w:rStyle w:val="speakersname"/>
        </w:rPr>
        <w:t>Filiz</w:t>
      </w:r>
      <w:proofErr w:type="spellEnd"/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Address : </w:t>
      </w:r>
      <w:hyperlink r:id="rId16"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Mr </w:t>
        </w:r>
        <w:proofErr w:type="spellStart"/>
        <w:r>
          <w:rPr>
            <w:rStyle w:val="InternetLink"/>
            <w:rFonts w:ascii="Arial Narrow" w:eastAsia="Times New Roman" w:hAnsi="Arial Narrow" w:cs="Times New Roman"/>
            <w:b/>
            <w:bCs/>
          </w:rPr>
          <w:t>Mevlüt</w:t>
        </w:r>
        <w:proofErr w:type="spellEnd"/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 ÇAVUŞOĞLU, Minister for Foreign Affairs of Turkey </w:t>
        </w:r>
      </w:hyperlink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>KOX, Tiny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Joint debate : </w:t>
      </w:r>
      <w:hyperlink r:id="rId17">
        <w:r>
          <w:rPr>
            <w:rStyle w:val="InternetLink"/>
            <w:rFonts w:ascii="Arial Narrow" w:eastAsia="Times New Roman" w:hAnsi="Arial Narrow" w:cs="Times New Roman"/>
            <w:b/>
            <w:bCs/>
          </w:rPr>
          <w:t>Political consequences of the conflict in Ukraine / Legal remedies for human rights violations on the Ukrainian territories outside the control of the Ukrainian autho</w:t>
        </w:r>
        <w:r>
          <w:rPr>
            <w:rStyle w:val="InternetLink"/>
            <w:rFonts w:ascii="Arial Narrow" w:eastAsia="Times New Roman" w:hAnsi="Arial Narrow" w:cs="Times New Roman"/>
            <w:b/>
            <w:bCs/>
          </w:rPr>
          <w:t>rities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>HUNKO, Andrej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18">
        <w:r>
          <w:rPr>
            <w:rStyle w:val="InternetLink"/>
            <w:rFonts w:ascii="Arial Narrow" w:eastAsia="Times New Roman" w:hAnsi="Arial Narrow" w:cs="Times New Roman"/>
            <w:b/>
            <w:bCs/>
          </w:rPr>
          <w:t>Co-operation with the International Criminal Court: towards a concrete and expanded commitmen</w:t>
        </w:r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t </w:t>
        </w:r>
      </w:hyperlink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>KERESTECİOĞLU DEMİR, </w:t>
      </w:r>
      <w:proofErr w:type="spellStart"/>
      <w:r>
        <w:rPr>
          <w:rFonts w:ascii="Arial Narrow" w:hAnsi="Arial Narrow"/>
          <w:b/>
          <w:color w:val="E36C0A" w:themeColor="accent6" w:themeShade="BF"/>
        </w:rPr>
        <w:t>Filiz</w:t>
      </w:r>
      <w:proofErr w:type="spellEnd"/>
      <w:r>
        <w:rPr>
          <w:rFonts w:ascii="Arial Narrow" w:hAnsi="Arial Narrow"/>
        </w:rPr>
        <w:t> </w:t>
      </w:r>
    </w:p>
    <w:p w:rsidR="004C5E72" w:rsidRDefault="004C5E72">
      <w:pPr>
        <w:pStyle w:val="ListParagraph"/>
        <w:spacing w:after="0" w:line="240" w:lineRule="auto"/>
        <w:rPr>
          <w:rFonts w:ascii="Arial Narrow" w:hAnsi="Arial Narrow"/>
          <w:b/>
          <w:color w:val="E36C0A" w:themeColor="accent6" w:themeShade="BF"/>
        </w:rPr>
      </w:pPr>
    </w:p>
    <w:p w:rsidR="004C5E72" w:rsidRDefault="00DE492F">
      <w:pPr>
        <w:numPr>
          <w:ilvl w:val="0"/>
          <w:numId w:val="1"/>
        </w:numPr>
        <w:spacing w:after="0" w:line="240" w:lineRule="auto"/>
      </w:pPr>
      <w:r>
        <w:rPr>
          <w:rFonts w:ascii="Arial Narrow" w:eastAsia="Times New Roman" w:hAnsi="Arial Narrow" w:cs="Times New Roman"/>
          <w:b/>
          <w:u w:val="single"/>
        </w:rPr>
        <w:t>Thursday, October 13, 2016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Current affairs debate </w:t>
      </w:r>
    </w:p>
    <w:p w:rsidR="004C5E72" w:rsidRDefault="00DE492F">
      <w:pPr>
        <w:spacing w:after="0" w:line="240" w:lineRule="auto"/>
        <w:ind w:left="72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</w:r>
      <w:r>
        <w:rPr>
          <w:rStyle w:val="speakersname"/>
          <w:rFonts w:ascii="Arial Narrow" w:hAnsi="Arial Narrow"/>
          <w:b/>
          <w:color w:val="E36C0A" w:themeColor="accent6" w:themeShade="BF"/>
        </w:rPr>
        <w:t xml:space="preserve">ÖZSOY, </w:t>
      </w:r>
      <w:proofErr w:type="spellStart"/>
      <w:r>
        <w:rPr>
          <w:rStyle w:val="speakersname"/>
          <w:rFonts w:ascii="Arial Narrow" w:hAnsi="Arial Narrow"/>
          <w:b/>
          <w:color w:val="E36C0A" w:themeColor="accent6" w:themeShade="BF"/>
        </w:rPr>
        <w:t>Hişyar</w:t>
      </w:r>
      <w:proofErr w:type="spellEnd"/>
      <w:r>
        <w:rPr>
          <w:rStyle w:val="speakersname"/>
          <w:rFonts w:ascii="Arial Narrow" w:hAnsi="Arial Narrow"/>
          <w:b/>
          <w:color w:val="E36C0A" w:themeColor="accent6" w:themeShade="BF"/>
        </w:rPr>
        <w:t xml:space="preserve">  </w:t>
      </w:r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Style w:val="speakersname"/>
          <w:rFonts w:ascii="Arial Narrow" w:hAnsi="Arial Narrow"/>
          <w:b/>
          <w:color w:val="E36C0A" w:themeColor="accent6" w:themeShade="BF"/>
        </w:rPr>
        <w:t>Speakers list:</w:t>
      </w:r>
    </w:p>
    <w:p w:rsidR="004C5E72" w:rsidRDefault="00DE492F">
      <w:pPr>
        <w:pStyle w:val="ListParagraph"/>
        <w:spacing w:after="0" w:line="240" w:lineRule="auto"/>
        <w:ind w:left="1440"/>
        <w:outlineLvl w:val="3"/>
        <w:rPr>
          <w:rStyle w:val="speakersname"/>
          <w:rFonts w:ascii="Arial Narrow" w:eastAsia="Times New Roman" w:hAnsi="Arial Narrow" w:cs="Times New Roman"/>
          <w:b/>
          <w:u w:val="single"/>
        </w:rPr>
      </w:pPr>
      <w:r>
        <w:rPr>
          <w:rStyle w:val="speakersname"/>
        </w:rPr>
        <w:t>KÜRKÇÜ, Ertuğrul  </w:t>
      </w:r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Style w:val="speakersname"/>
        </w:rPr>
        <w:t>VILLUMSEN, Nikolaj  </w:t>
      </w:r>
    </w:p>
    <w:p w:rsidR="004C5E72" w:rsidRDefault="00DE492F">
      <w:pPr>
        <w:pStyle w:val="ListParagraph"/>
        <w:spacing w:after="0" w:line="240" w:lineRule="auto"/>
        <w:ind w:left="1440"/>
        <w:outlineLvl w:val="3"/>
        <w:rPr>
          <w:rStyle w:val="speakersname"/>
          <w:rFonts w:ascii="Arial Narrow" w:eastAsia="Times New Roman" w:hAnsi="Arial Narrow" w:cs="Times New Roman"/>
          <w:b/>
          <w:u w:val="single"/>
        </w:rPr>
      </w:pPr>
      <w:r>
        <w:rPr>
          <w:rStyle w:val="speakersname"/>
        </w:rPr>
        <w:t>HUNKO, Andrej  </w:t>
      </w:r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Style w:val="speakersname"/>
        </w:rPr>
        <w:t>JOHNSSON FORNARVE, Lotta  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>Address</w:t>
      </w:r>
      <w:r>
        <w:rPr>
          <w:rFonts w:ascii="Arial Narrow" w:hAnsi="Arial Narrow"/>
        </w:rPr>
        <w:t xml:space="preserve"> : </w:t>
      </w:r>
      <w:hyperlink r:id="rId19">
        <w:r>
          <w:rPr>
            <w:rStyle w:val="InternetLink"/>
            <w:rFonts w:ascii="Arial Narrow" w:hAnsi="Arial Narrow"/>
            <w:b/>
          </w:rPr>
          <w:t xml:space="preserve">Mr Frank-Walter STEINMEIER, Federal Minister for Foreign Affairs of Germany </w:t>
        </w:r>
      </w:hyperlink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>VILLUMSEN Nikolaj</w:t>
      </w:r>
      <w:r>
        <w:rPr>
          <w:rFonts w:ascii="Arial Narrow" w:hAnsi="Arial Narrow"/>
        </w:rPr>
        <w:t> </w:t>
      </w:r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Style w:val="speakersname"/>
          <w:rFonts w:ascii="Arial Narrow" w:hAnsi="Arial Narrow"/>
          <w:b/>
          <w:color w:val="E36C0A" w:themeColor="accent6" w:themeShade="BF"/>
        </w:rPr>
        <w:t>Speakers list:</w:t>
      </w:r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Style w:val="speakersname"/>
        </w:rPr>
        <w:t>HUNKO, And</w:t>
      </w:r>
      <w:r>
        <w:rPr>
          <w:rStyle w:val="speakersname"/>
        </w:rPr>
        <w:t>rej  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20">
        <w:r>
          <w:rPr>
            <w:rStyle w:val="InternetLink"/>
            <w:rFonts w:ascii="Arial Narrow" w:eastAsia="Times New Roman" w:hAnsi="Arial Narrow" w:cs="Times New Roman"/>
            <w:b/>
            <w:bCs/>
          </w:rPr>
          <w:t>Female genital mutilation in Europe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</w:r>
      <w:r>
        <w:rPr>
          <w:rStyle w:val="speakersname"/>
          <w:rFonts w:ascii="Arial Narrow" w:hAnsi="Arial Narrow"/>
          <w:b/>
          <w:color w:val="E36C0A" w:themeColor="accent6" w:themeShade="BF"/>
        </w:rPr>
        <w:t>JOHNSSON FORNARVE, Lotta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21">
        <w:proofErr w:type="spellStart"/>
        <w:r>
          <w:rPr>
            <w:rStyle w:val="InternetLink"/>
            <w:rFonts w:ascii="Arial Narrow" w:eastAsia="Times New Roman" w:hAnsi="Arial Narrow" w:cs="Times New Roman"/>
            <w:b/>
            <w:bCs/>
          </w:rPr>
          <w:t>Harmonising</w:t>
        </w:r>
        <w:proofErr w:type="spellEnd"/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 the protection of unaccompanied minors in Europe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  <w:t xml:space="preserve"> </w:t>
      </w:r>
      <w:r>
        <w:rPr>
          <w:rStyle w:val="speakersname"/>
          <w:rFonts w:ascii="Arial Narrow" w:hAnsi="Arial Narrow"/>
          <w:b/>
          <w:color w:val="E36C0A" w:themeColor="accent6" w:themeShade="BF"/>
        </w:rPr>
        <w:t>VILLUMSEN, Nikolaj  </w:t>
      </w:r>
    </w:p>
    <w:p w:rsidR="004C5E72" w:rsidRDefault="004C5E72">
      <w:pPr>
        <w:pStyle w:val="ListParagraph"/>
        <w:spacing w:after="0" w:line="240" w:lineRule="auto"/>
        <w:ind w:left="1440"/>
        <w:rPr>
          <w:rStyle w:val="speakersname"/>
        </w:rPr>
      </w:pPr>
    </w:p>
    <w:p w:rsidR="004C5E72" w:rsidRDefault="00DE492F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u w:val="single"/>
        </w:rPr>
      </w:pPr>
      <w:r>
        <w:rPr>
          <w:rFonts w:ascii="Arial Narrow" w:eastAsia="Times New Roman" w:hAnsi="Arial Narrow" w:cs="Times New Roman"/>
          <w:b/>
          <w:u w:val="single"/>
        </w:rPr>
        <w:t>Friday, October 14, 2016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 xml:space="preserve">Debate : </w:t>
      </w:r>
      <w:hyperlink r:id="rId22">
        <w:r>
          <w:rPr>
            <w:rStyle w:val="InternetLink"/>
            <w:rFonts w:ascii="Arial Narrow" w:eastAsia="Times New Roman" w:hAnsi="Arial Narrow" w:cs="Times New Roman"/>
            <w:b/>
            <w:bCs/>
          </w:rPr>
          <w:t xml:space="preserve">The impact of European population dynamics on migration policies </w:t>
        </w:r>
      </w:hyperlink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</w:r>
      <w:r>
        <w:rPr>
          <w:rStyle w:val="speakersname"/>
          <w:rFonts w:ascii="Arial Narrow" w:hAnsi="Arial Narrow"/>
          <w:b/>
          <w:color w:val="E36C0A" w:themeColor="accent6" w:themeShade="BF"/>
        </w:rPr>
        <w:t>SANDBÆK, Ulla  </w:t>
      </w:r>
    </w:p>
    <w:p w:rsidR="004C5E72" w:rsidRDefault="00DE492F">
      <w:pPr>
        <w:pStyle w:val="ListParagraph"/>
        <w:spacing w:after="0" w:line="240" w:lineRule="auto"/>
        <w:ind w:left="1440"/>
        <w:outlineLvl w:val="3"/>
      </w:pPr>
      <w:r>
        <w:rPr>
          <w:rStyle w:val="speakersname"/>
          <w:rFonts w:ascii="Arial Narrow" w:hAnsi="Arial Narrow"/>
          <w:b/>
          <w:color w:val="E36C0A" w:themeColor="accent6" w:themeShade="BF"/>
        </w:rPr>
        <w:t>Speakers list:</w:t>
      </w:r>
    </w:p>
    <w:p w:rsidR="004C5E72" w:rsidRDefault="00DE492F">
      <w:pPr>
        <w:pStyle w:val="ListParagraph"/>
        <w:spacing w:after="0" w:line="240" w:lineRule="auto"/>
        <w:ind w:left="1440"/>
        <w:outlineLvl w:val="3"/>
        <w:rPr>
          <w:rFonts w:ascii="Arial Narrow" w:eastAsia="Times New Roman" w:hAnsi="Arial Narrow" w:cs="Times New Roman"/>
          <w:b/>
          <w:bCs/>
        </w:rPr>
      </w:pPr>
      <w:r>
        <w:rPr>
          <w:rStyle w:val="speakersname"/>
        </w:rPr>
        <w:t>JOHNSSON FORNARVE, Lotta  </w:t>
      </w:r>
      <w:r>
        <w:rPr>
          <w:rFonts w:ascii="Arial Narrow" w:hAnsi="Arial Narrow"/>
        </w:rPr>
        <w:t> </w:t>
      </w:r>
    </w:p>
    <w:p w:rsidR="004C5E72" w:rsidRDefault="00DE492F">
      <w:pPr>
        <w:numPr>
          <w:ilvl w:val="1"/>
          <w:numId w:val="1"/>
        </w:numPr>
        <w:spacing w:after="0" w:line="240" w:lineRule="auto"/>
        <w:outlineLvl w:val="3"/>
      </w:pPr>
      <w:r>
        <w:rPr>
          <w:rFonts w:ascii="Arial Narrow" w:eastAsia="Times New Roman" w:hAnsi="Arial Narrow" w:cs="Times New Roman"/>
          <w:b/>
          <w:bCs/>
        </w:rPr>
        <w:t>D</w:t>
      </w:r>
      <w:r>
        <w:rPr>
          <w:rFonts w:ascii="Arial Narrow" w:eastAsia="Times New Roman" w:hAnsi="Arial Narrow" w:cs="Times New Roman"/>
          <w:b/>
          <w:bCs/>
        </w:rPr>
        <w:t xml:space="preserve">ebate : </w:t>
      </w:r>
      <w:hyperlink r:id="rId23">
        <w:r>
          <w:rPr>
            <w:rStyle w:val="InternetLink"/>
            <w:rFonts w:ascii="Arial Narrow" w:eastAsia="Times New Roman" w:hAnsi="Arial Narrow" w:cs="Times New Roman"/>
            <w:b/>
            <w:bCs/>
          </w:rPr>
          <w:t>Free debate</w:t>
        </w:r>
      </w:hyperlink>
      <w:r>
        <w:rPr>
          <w:rFonts w:ascii="Arial Narrow" w:eastAsia="Times New Roman" w:hAnsi="Arial Narrow" w:cs="Times New Roman"/>
          <w:b/>
          <w:bCs/>
        </w:rPr>
        <w:t xml:space="preserve">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Fonts w:ascii="Arial Narrow" w:hAnsi="Arial Narrow"/>
          <w:b/>
          <w:color w:val="E36C0A" w:themeColor="accent6" w:themeShade="BF"/>
        </w:rPr>
        <w:t>Speaker on behalf of UEL:</w:t>
      </w:r>
      <w:r>
        <w:rPr>
          <w:rFonts w:ascii="Arial Narrow" w:hAnsi="Arial Narrow"/>
          <w:b/>
          <w:color w:val="E36C0A" w:themeColor="accent6" w:themeShade="BF"/>
        </w:rPr>
        <w:tab/>
      </w:r>
      <w:r>
        <w:rPr>
          <w:rStyle w:val="speakersname"/>
          <w:rFonts w:ascii="Arial Narrow" w:hAnsi="Arial Narrow"/>
          <w:b/>
          <w:color w:val="E36C0A" w:themeColor="accent6" w:themeShade="BF"/>
        </w:rPr>
        <w:t xml:space="preserve">KÜRKÇÜ, Ertuğrul 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Style w:val="speakersname"/>
          <w:rFonts w:ascii="Arial Narrow" w:hAnsi="Arial Narrow"/>
          <w:b/>
          <w:color w:val="E36C0A" w:themeColor="accent6" w:themeShade="BF"/>
        </w:rPr>
        <w:t>Speakers list:</w:t>
      </w:r>
    </w:p>
    <w:p w:rsidR="004C5E72" w:rsidRDefault="00DE492F">
      <w:pPr>
        <w:pStyle w:val="ListParagraph"/>
        <w:spacing w:after="0" w:line="240" w:lineRule="auto"/>
        <w:ind w:left="1440"/>
      </w:pPr>
      <w:r>
        <w:rPr>
          <w:rStyle w:val="speakersname"/>
        </w:rPr>
        <w:t xml:space="preserve">KERESTECİOĞLU DEMİR, </w:t>
      </w:r>
      <w:proofErr w:type="spellStart"/>
      <w:r>
        <w:rPr>
          <w:rStyle w:val="speakersname"/>
        </w:rPr>
        <w:t>Filiz</w:t>
      </w:r>
      <w:proofErr w:type="spellEnd"/>
      <w:r>
        <w:rPr>
          <w:rStyle w:val="speakersname"/>
        </w:rPr>
        <w:t xml:space="preserve">  </w:t>
      </w:r>
    </w:p>
    <w:sectPr w:rsidR="004C5E72">
      <w:footerReference w:type="default" r:id="rId24"/>
      <w:pgSz w:w="12240" w:h="15840"/>
      <w:pgMar w:top="1440" w:right="1440" w:bottom="1992" w:left="1440" w:header="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492F">
      <w:pPr>
        <w:spacing w:after="0" w:line="240" w:lineRule="auto"/>
      </w:pPr>
      <w:r>
        <w:separator/>
      </w:r>
    </w:p>
  </w:endnote>
  <w:endnote w:type="continuationSeparator" w:id="0">
    <w:p w:rsidR="00000000" w:rsidRDefault="00DE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72" w:rsidRDefault="00DE492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492F">
      <w:pPr>
        <w:spacing w:after="0" w:line="240" w:lineRule="auto"/>
      </w:pPr>
      <w:r>
        <w:separator/>
      </w:r>
    </w:p>
  </w:footnote>
  <w:footnote w:type="continuationSeparator" w:id="0">
    <w:p w:rsidR="00000000" w:rsidRDefault="00DE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12"/>
    <w:multiLevelType w:val="multilevel"/>
    <w:tmpl w:val="74E6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40822DC"/>
    <w:multiLevelType w:val="multilevel"/>
    <w:tmpl w:val="26DAF4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72"/>
    <w:rsid w:val="004C5E72"/>
    <w:rsid w:val="00D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FC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B611F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B61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B611FC"/>
    <w:rPr>
      <w:color w:val="0000FF"/>
      <w:u w:val="single"/>
    </w:rPr>
  </w:style>
  <w:style w:type="character" w:customStyle="1" w:styleId="speakersday">
    <w:name w:val="speakersday"/>
    <w:basedOn w:val="DefaultParagraphFont"/>
    <w:qFormat/>
    <w:rsid w:val="00B611FC"/>
  </w:style>
  <w:style w:type="character" w:customStyle="1" w:styleId="speakersname">
    <w:name w:val="speakersname"/>
    <w:basedOn w:val="DefaultParagraphFont"/>
    <w:qFormat/>
    <w:rsid w:val="002711AA"/>
  </w:style>
  <w:style w:type="character" w:customStyle="1" w:styleId="ListLabel1">
    <w:name w:val="ListLabel 1"/>
    <w:qFormat/>
    <w:rPr>
      <w:rFonts w:ascii="Arial Narrow" w:hAnsi="Arial Narrow"/>
      <w:b/>
      <w:color w:val="00000A"/>
      <w:sz w:val="20"/>
    </w:rPr>
  </w:style>
  <w:style w:type="character" w:customStyle="1" w:styleId="ListLabel2">
    <w:name w:val="ListLabel 2"/>
    <w:qFormat/>
    <w:rPr>
      <w:rFonts w:ascii="Arial Narrow" w:hAnsi="Arial Narrow"/>
      <w:b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532A"/>
    <w:pPr>
      <w:ind w:left="720"/>
      <w:contextualSpacing/>
    </w:pPr>
  </w:style>
  <w:style w:type="paragraph" w:styleId="Footer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FC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B611F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B61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B611FC"/>
    <w:rPr>
      <w:color w:val="0000FF"/>
      <w:u w:val="single"/>
    </w:rPr>
  </w:style>
  <w:style w:type="character" w:customStyle="1" w:styleId="speakersday">
    <w:name w:val="speakersday"/>
    <w:basedOn w:val="DefaultParagraphFont"/>
    <w:qFormat/>
    <w:rsid w:val="00B611FC"/>
  </w:style>
  <w:style w:type="character" w:customStyle="1" w:styleId="speakersname">
    <w:name w:val="speakersname"/>
    <w:basedOn w:val="DefaultParagraphFont"/>
    <w:qFormat/>
    <w:rsid w:val="002711AA"/>
  </w:style>
  <w:style w:type="character" w:customStyle="1" w:styleId="ListLabel1">
    <w:name w:val="ListLabel 1"/>
    <w:qFormat/>
    <w:rPr>
      <w:rFonts w:ascii="Arial Narrow" w:hAnsi="Arial Narrow"/>
      <w:b/>
      <w:color w:val="00000A"/>
      <w:sz w:val="20"/>
    </w:rPr>
  </w:style>
  <w:style w:type="character" w:customStyle="1" w:styleId="ListLabel2">
    <w:name w:val="ListLabel 2"/>
    <w:qFormat/>
    <w:rPr>
      <w:rFonts w:ascii="Arial Narrow" w:hAnsi="Arial Narrow"/>
      <w:b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532A"/>
    <w:pPr>
      <w:ind w:left="720"/>
      <w:contextualSpacing/>
    </w:p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coe.int/nw/xml/SpeakersList/SL-RegistrationList-EN.asp?sldebateid=232" TargetMode="External"/><Relationship Id="rId13" Type="http://schemas.openxmlformats.org/officeDocument/2006/relationships/hyperlink" Target="https://assembly.coe.int/nw/xml/SpeakersList/SL-RegistrationList-EN.asp?sldebateid=247" TargetMode="External"/><Relationship Id="rId18" Type="http://schemas.openxmlformats.org/officeDocument/2006/relationships/hyperlink" Target="https://assembly.coe.int/nw/xml/SpeakersList/SL-RegistrationList-EN.asp?sldebateid=24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ssembly.coe.int/nw/xml/SpeakersList/SL-RegistrationList-EN.asp?sldebateid=2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sembly.coe.int/nw/xml/SpeakersList/SL-RegistrationList-EN.asp?sldebateid=236" TargetMode="External"/><Relationship Id="rId17" Type="http://schemas.openxmlformats.org/officeDocument/2006/relationships/hyperlink" Target="https://assembly.coe.int/nw/xml/SpeakersList/SL-RegistrationList-EN.asp?sldebateid=2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sembly.coe.int/nw/xml/SpeakersList/SL-RegistrationList-EN.asp?sldebateid=239" TargetMode="External"/><Relationship Id="rId20" Type="http://schemas.openxmlformats.org/officeDocument/2006/relationships/hyperlink" Target="https://assembly.coe.int/nw/xml/SpeakersList/SL-RegistrationList-EN.asp?sldebateid=2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sembly.coe.int/nw/xml/SpeakersList/SL-SpeakersList-EN.asp?sldebateid=24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ssembly.coe.int/nw/xml/SpeakersList/SL-RegistrationList-EN.asp?sldebateid=238" TargetMode="External"/><Relationship Id="rId23" Type="http://schemas.openxmlformats.org/officeDocument/2006/relationships/hyperlink" Target="https://assembly.coe.int/nw/xml/SpeakersList/SL-RegistrationList-EN.asp?sldebateid=245" TargetMode="External"/><Relationship Id="rId10" Type="http://schemas.openxmlformats.org/officeDocument/2006/relationships/hyperlink" Target="https://assembly.coe.int/nw/xml/SpeakersList/SL-RegistrationList-EN.asp?sldebateid=234" TargetMode="External"/><Relationship Id="rId19" Type="http://schemas.openxmlformats.org/officeDocument/2006/relationships/hyperlink" Target="https://assembly.coe.int/nw/xml/SpeakersList/SL-RegistrationList-EN.asp?sldebateid=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mbly.coe.int/nw/xml/SpeakersList/SL-RegistrationList-EN.asp?sldebateid=233" TargetMode="External"/><Relationship Id="rId14" Type="http://schemas.openxmlformats.org/officeDocument/2006/relationships/hyperlink" Target="https://assembly.coe.int/nw/xml/SpeakersList/SL-RegistrationList-EN.asp?sldebateid=237" TargetMode="External"/><Relationship Id="rId22" Type="http://schemas.openxmlformats.org/officeDocument/2006/relationships/hyperlink" Target="https://assembly.coe.int/nw/xml/SpeakersList/SL-RegistrationList-EN.asp?sldebateid=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672</Words>
  <Characters>3831</Characters>
  <Application>Microsoft Office Word</Application>
  <DocSecurity>0</DocSecurity>
  <Lines>31</Lines>
  <Paragraphs>8</Paragraphs>
  <ScaleCrop>false</ScaleCrop>
  <Company>Council of Europe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KOLOTOVA Anna</dc:creator>
  <dc:description/>
  <cp:lastModifiedBy>KOLOTOVA Anna</cp:lastModifiedBy>
  <cp:revision>18</cp:revision>
  <dcterms:created xsi:type="dcterms:W3CDTF">2016-09-13T15:31:00Z</dcterms:created>
  <dcterms:modified xsi:type="dcterms:W3CDTF">2017-01-19T12:42:00Z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