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DA" w:rsidRPr="00B307DA" w:rsidRDefault="00B307DA" w:rsidP="00B307DA">
      <w:pPr>
        <w:spacing w:after="0" w:line="240" w:lineRule="auto"/>
        <w:jc w:val="center"/>
        <w:rPr>
          <w:rStyle w:val="SubtleReference"/>
          <w:color w:val="auto"/>
          <w:sz w:val="32"/>
          <w:szCs w:val="32"/>
        </w:rPr>
      </w:pPr>
      <w:r w:rsidRPr="00B307DA">
        <w:rPr>
          <w:rStyle w:val="SubtleReference"/>
          <w:color w:val="auto"/>
          <w:sz w:val="32"/>
          <w:szCs w:val="32"/>
        </w:rPr>
        <w:t xml:space="preserve">Speech </w:t>
      </w:r>
      <w:proofErr w:type="spellStart"/>
      <w:proofErr w:type="gramStart"/>
      <w:r w:rsidRPr="00B307DA">
        <w:rPr>
          <w:rStyle w:val="SubtleReference"/>
          <w:color w:val="auto"/>
          <w:sz w:val="32"/>
          <w:szCs w:val="32"/>
        </w:rPr>
        <w:t>delivered</w:t>
      </w:r>
      <w:proofErr w:type="spellEnd"/>
      <w:proofErr w:type="gramEnd"/>
      <w:r w:rsidRPr="00B307DA">
        <w:rPr>
          <w:rStyle w:val="SubtleReference"/>
          <w:color w:val="auto"/>
          <w:sz w:val="32"/>
          <w:szCs w:val="32"/>
        </w:rPr>
        <w:t xml:space="preserve"> </w:t>
      </w:r>
      <w:proofErr w:type="spellStart"/>
      <w:r w:rsidRPr="00B307DA">
        <w:rPr>
          <w:rStyle w:val="SubtleReference"/>
          <w:color w:val="auto"/>
          <w:sz w:val="32"/>
          <w:szCs w:val="32"/>
        </w:rPr>
        <w:t>by</w:t>
      </w:r>
      <w:proofErr w:type="spellEnd"/>
      <w:r w:rsidRPr="00B307DA">
        <w:rPr>
          <w:rStyle w:val="SubtleReference"/>
          <w:color w:val="auto"/>
          <w:sz w:val="32"/>
          <w:szCs w:val="32"/>
        </w:rPr>
        <w:t xml:space="preserve"> Mr. Kox on 19/11/16</w:t>
      </w:r>
    </w:p>
    <w:p w:rsidR="00B307DA" w:rsidRPr="00B307DA" w:rsidRDefault="00B307DA" w:rsidP="00B307DA">
      <w:pPr>
        <w:spacing w:after="0" w:line="240" w:lineRule="auto"/>
        <w:jc w:val="center"/>
        <w:rPr>
          <w:rStyle w:val="SubtleReference"/>
          <w:color w:val="auto"/>
          <w:sz w:val="32"/>
          <w:szCs w:val="32"/>
        </w:rPr>
      </w:pPr>
      <w:r w:rsidRPr="00B307DA">
        <w:rPr>
          <w:rStyle w:val="SubtleReference"/>
          <w:color w:val="auto"/>
          <w:sz w:val="32"/>
          <w:szCs w:val="32"/>
        </w:rPr>
        <w:t xml:space="preserve">At The International </w:t>
      </w:r>
      <w:proofErr w:type="spellStart"/>
      <w:r w:rsidRPr="00B307DA">
        <w:rPr>
          <w:rStyle w:val="SubtleReference"/>
          <w:color w:val="auto"/>
          <w:sz w:val="32"/>
          <w:szCs w:val="32"/>
        </w:rPr>
        <w:t>Summit</w:t>
      </w:r>
      <w:proofErr w:type="spellEnd"/>
      <w:r w:rsidRPr="00B307DA">
        <w:rPr>
          <w:rStyle w:val="SubtleReference"/>
          <w:color w:val="auto"/>
          <w:sz w:val="32"/>
          <w:szCs w:val="32"/>
        </w:rPr>
        <w:t>: For a Plan B in Europe, Copenhagen</w:t>
      </w:r>
    </w:p>
    <w:p w:rsidR="00B307DA" w:rsidRPr="00B307DA" w:rsidRDefault="00B307DA" w:rsidP="00B307DA">
      <w:pPr>
        <w:spacing w:after="0" w:line="240" w:lineRule="auto"/>
        <w:jc w:val="center"/>
        <w:rPr>
          <w:rStyle w:val="SubtleReference"/>
          <w:color w:val="2E74B5" w:themeColor="accent1" w:themeShade="BF"/>
          <w:sz w:val="32"/>
          <w:szCs w:val="32"/>
        </w:rPr>
      </w:pPr>
      <w:hyperlink r:id="rId8" w:history="1">
        <w:r w:rsidRPr="00B307DA">
          <w:rPr>
            <w:rStyle w:val="SubtleReference"/>
            <w:color w:val="2E74B5" w:themeColor="accent1" w:themeShade="BF"/>
            <w:sz w:val="32"/>
            <w:szCs w:val="32"/>
          </w:rPr>
          <w:t>http://euro-planb.dk/?lang=fr</w:t>
        </w:r>
      </w:hyperlink>
    </w:p>
    <w:p w:rsidR="00B307DA" w:rsidRPr="00B307DA" w:rsidRDefault="00B307DA" w:rsidP="00157C20">
      <w:pPr>
        <w:jc w:val="both"/>
        <w:rPr>
          <w:sz w:val="32"/>
          <w:szCs w:val="32"/>
        </w:rPr>
      </w:pPr>
      <w:bookmarkStart w:id="0" w:name="_GoBack"/>
      <w:bookmarkEnd w:id="0"/>
    </w:p>
    <w:p w:rsidR="00910EC7" w:rsidRPr="004A5EBF" w:rsidRDefault="00F13030" w:rsidP="00157C20">
      <w:pPr>
        <w:jc w:val="both"/>
        <w:rPr>
          <w:sz w:val="32"/>
          <w:szCs w:val="32"/>
          <w:lang w:val="en-US"/>
        </w:rPr>
      </w:pPr>
      <w:r w:rsidRPr="004A5EBF">
        <w:rPr>
          <w:sz w:val="32"/>
          <w:szCs w:val="32"/>
          <w:lang w:val="en-US"/>
        </w:rPr>
        <w:t>Good to be</w:t>
      </w:r>
      <w:r w:rsidR="00012205" w:rsidRPr="004A5EBF">
        <w:rPr>
          <w:sz w:val="32"/>
          <w:szCs w:val="32"/>
          <w:lang w:val="en-US"/>
        </w:rPr>
        <w:t xml:space="preserve"> back</w:t>
      </w:r>
      <w:r w:rsidRPr="004A5EBF">
        <w:rPr>
          <w:sz w:val="32"/>
          <w:szCs w:val="32"/>
          <w:lang w:val="en-US"/>
        </w:rPr>
        <w:t xml:space="preserve"> in Copenhagen! </w:t>
      </w:r>
    </w:p>
    <w:p w:rsidR="00551A8D" w:rsidRPr="004A5EBF" w:rsidRDefault="00F13030" w:rsidP="00157C20">
      <w:pPr>
        <w:jc w:val="both"/>
        <w:rPr>
          <w:sz w:val="32"/>
          <w:szCs w:val="32"/>
          <w:lang w:val="en-US"/>
        </w:rPr>
      </w:pPr>
      <w:r w:rsidRPr="004A5EBF">
        <w:rPr>
          <w:sz w:val="32"/>
          <w:szCs w:val="32"/>
          <w:lang w:val="en-US"/>
        </w:rPr>
        <w:t>T</w:t>
      </w:r>
      <w:r w:rsidR="00551A8D" w:rsidRPr="004A5EBF">
        <w:rPr>
          <w:sz w:val="32"/>
          <w:szCs w:val="32"/>
          <w:lang w:val="en-US"/>
        </w:rPr>
        <w:t>hanks for inviting me to this international conference on ‘</w:t>
      </w:r>
      <w:r w:rsidR="00551A8D" w:rsidRPr="004A5EBF">
        <w:rPr>
          <w:i/>
          <w:sz w:val="32"/>
          <w:szCs w:val="32"/>
          <w:lang w:val="en-US"/>
        </w:rPr>
        <w:t>Alternatives to the Europe of austerity</w:t>
      </w:r>
      <w:r w:rsidR="00910EC7" w:rsidRPr="004A5EBF">
        <w:rPr>
          <w:sz w:val="32"/>
          <w:szCs w:val="32"/>
          <w:lang w:val="en-US"/>
        </w:rPr>
        <w:t>’. I will</w:t>
      </w:r>
      <w:r w:rsidRPr="004A5EBF">
        <w:rPr>
          <w:sz w:val="32"/>
          <w:szCs w:val="32"/>
          <w:lang w:val="en-US"/>
        </w:rPr>
        <w:t xml:space="preserve"> answer in</w:t>
      </w:r>
      <w:r w:rsidR="00551A8D" w:rsidRPr="004A5EBF">
        <w:rPr>
          <w:sz w:val="32"/>
          <w:szCs w:val="32"/>
          <w:lang w:val="en-US"/>
        </w:rPr>
        <w:t xml:space="preserve"> my contribution</w:t>
      </w:r>
      <w:r w:rsidR="00910EC7" w:rsidRPr="004A5EBF">
        <w:rPr>
          <w:sz w:val="32"/>
          <w:szCs w:val="32"/>
          <w:lang w:val="en-US"/>
        </w:rPr>
        <w:t xml:space="preserve"> your</w:t>
      </w:r>
      <w:r w:rsidR="00551A8D" w:rsidRPr="004A5EBF">
        <w:rPr>
          <w:sz w:val="32"/>
          <w:szCs w:val="32"/>
          <w:lang w:val="en-US"/>
        </w:rPr>
        <w:t xml:space="preserve"> question </w:t>
      </w:r>
      <w:r w:rsidR="00551A8D" w:rsidRPr="004A5EBF">
        <w:rPr>
          <w:i/>
          <w:sz w:val="32"/>
          <w:szCs w:val="32"/>
          <w:lang w:val="en-US"/>
        </w:rPr>
        <w:t>whether austerity politics are undermining social and democratic rights of European citizens.</w:t>
      </w:r>
    </w:p>
    <w:p w:rsidR="00F13030" w:rsidRPr="004A5EBF" w:rsidRDefault="00551A8D" w:rsidP="00157C20">
      <w:pPr>
        <w:jc w:val="both"/>
        <w:rPr>
          <w:sz w:val="32"/>
          <w:szCs w:val="32"/>
          <w:lang w:val="en-US"/>
        </w:rPr>
      </w:pPr>
      <w:r w:rsidRPr="004A5EBF">
        <w:rPr>
          <w:sz w:val="32"/>
          <w:szCs w:val="32"/>
          <w:lang w:val="en-US"/>
        </w:rPr>
        <w:t xml:space="preserve">The short answer is: </w:t>
      </w:r>
      <w:proofErr w:type="gramStart"/>
      <w:r w:rsidRPr="004A5EBF">
        <w:rPr>
          <w:i/>
          <w:sz w:val="32"/>
          <w:szCs w:val="32"/>
          <w:lang w:val="en-US"/>
        </w:rPr>
        <w:t>you bet, they do</w:t>
      </w:r>
      <w:proofErr w:type="gramEnd"/>
      <w:r w:rsidRPr="004A5EBF">
        <w:rPr>
          <w:sz w:val="32"/>
          <w:szCs w:val="32"/>
          <w:lang w:val="en-US"/>
        </w:rPr>
        <w:t>!</w:t>
      </w:r>
    </w:p>
    <w:p w:rsidR="00012205" w:rsidRPr="004A5EBF" w:rsidRDefault="00551A8D" w:rsidP="00157C20">
      <w:pPr>
        <w:jc w:val="both"/>
        <w:rPr>
          <w:sz w:val="32"/>
          <w:szCs w:val="32"/>
          <w:lang w:val="en-US"/>
        </w:rPr>
      </w:pPr>
      <w:r w:rsidRPr="004A5EBF">
        <w:rPr>
          <w:sz w:val="32"/>
          <w:szCs w:val="32"/>
          <w:lang w:val="en-US"/>
        </w:rPr>
        <w:t xml:space="preserve">In the next ten </w:t>
      </w:r>
      <w:r w:rsidR="00012205" w:rsidRPr="004A5EBF">
        <w:rPr>
          <w:sz w:val="32"/>
          <w:szCs w:val="32"/>
          <w:lang w:val="en-US"/>
        </w:rPr>
        <w:t>minutes I will explain this</w:t>
      </w:r>
      <w:r w:rsidR="00474247" w:rsidRPr="004A5EBF">
        <w:rPr>
          <w:sz w:val="32"/>
          <w:szCs w:val="32"/>
          <w:lang w:val="en-US"/>
        </w:rPr>
        <w:t>, whereby my reference regarding s</w:t>
      </w:r>
      <w:r w:rsidR="00844466" w:rsidRPr="004A5EBF">
        <w:rPr>
          <w:sz w:val="32"/>
          <w:szCs w:val="32"/>
          <w:lang w:val="en-US"/>
        </w:rPr>
        <w:t>ocial and democratic rights of</w:t>
      </w:r>
      <w:r w:rsidR="00474247" w:rsidRPr="004A5EBF">
        <w:rPr>
          <w:sz w:val="32"/>
          <w:szCs w:val="32"/>
          <w:lang w:val="en-US"/>
        </w:rPr>
        <w:t xml:space="preserve"> European citizens will be what is enshrined in the </w:t>
      </w:r>
      <w:r w:rsidR="00910EC7" w:rsidRPr="004A5EBF">
        <w:rPr>
          <w:sz w:val="32"/>
          <w:szCs w:val="32"/>
          <w:lang w:val="en-US"/>
        </w:rPr>
        <w:t xml:space="preserve">binding </w:t>
      </w:r>
      <w:r w:rsidR="00844466" w:rsidRPr="004A5EBF">
        <w:rPr>
          <w:sz w:val="32"/>
          <w:szCs w:val="32"/>
          <w:lang w:val="en-US"/>
        </w:rPr>
        <w:t>conventions on human, social and economic rights</w:t>
      </w:r>
      <w:r w:rsidR="00F13030" w:rsidRPr="004A5EBF">
        <w:rPr>
          <w:sz w:val="32"/>
          <w:szCs w:val="32"/>
          <w:lang w:val="en-US"/>
        </w:rPr>
        <w:t xml:space="preserve"> of the Council of Europe.</w:t>
      </w:r>
      <w:r w:rsidR="00147A8D" w:rsidRPr="004A5EBF">
        <w:rPr>
          <w:sz w:val="32"/>
          <w:szCs w:val="32"/>
          <w:lang w:val="en-US"/>
        </w:rPr>
        <w:t xml:space="preserve"> </w:t>
      </w:r>
    </w:p>
    <w:p w:rsidR="00910EC7" w:rsidRPr="004A5EBF" w:rsidRDefault="00147A8D" w:rsidP="00157C20">
      <w:pPr>
        <w:jc w:val="both"/>
        <w:rPr>
          <w:sz w:val="32"/>
          <w:szCs w:val="32"/>
          <w:lang w:val="en-US"/>
        </w:rPr>
      </w:pPr>
      <w:r w:rsidRPr="004A5EBF">
        <w:rPr>
          <w:sz w:val="32"/>
          <w:szCs w:val="32"/>
          <w:lang w:val="en-US"/>
        </w:rPr>
        <w:t>The Council of Europe</w:t>
      </w:r>
      <w:r w:rsidRPr="00157C20">
        <w:rPr>
          <w:rStyle w:val="FootnoteReference"/>
          <w:sz w:val="32"/>
          <w:szCs w:val="32"/>
        </w:rPr>
        <w:footnoteReference w:id="1"/>
      </w:r>
      <w:r w:rsidRPr="004A5EBF">
        <w:rPr>
          <w:sz w:val="32"/>
          <w:szCs w:val="32"/>
          <w:lang w:val="en-US"/>
        </w:rPr>
        <w:t xml:space="preserve"> is Europe’s oldest treaty </w:t>
      </w:r>
      <w:proofErr w:type="spellStart"/>
      <w:r w:rsidRPr="004A5EBF">
        <w:rPr>
          <w:sz w:val="32"/>
          <w:szCs w:val="32"/>
          <w:lang w:val="en-US"/>
        </w:rPr>
        <w:t>organisation</w:t>
      </w:r>
      <w:proofErr w:type="spellEnd"/>
      <w:r w:rsidRPr="004A5EBF">
        <w:rPr>
          <w:sz w:val="32"/>
          <w:szCs w:val="32"/>
          <w:lang w:val="en-US"/>
        </w:rPr>
        <w:t xml:space="preserve"> with a focus on human rights, democracy and the rule of law. The </w:t>
      </w:r>
      <w:proofErr w:type="spellStart"/>
      <w:r w:rsidRPr="004A5EBF">
        <w:rPr>
          <w:sz w:val="32"/>
          <w:szCs w:val="32"/>
          <w:lang w:val="en-US"/>
        </w:rPr>
        <w:t>organisation</w:t>
      </w:r>
      <w:proofErr w:type="spellEnd"/>
      <w:r w:rsidRPr="004A5EBF">
        <w:rPr>
          <w:sz w:val="32"/>
          <w:szCs w:val="32"/>
          <w:lang w:val="en-US"/>
        </w:rPr>
        <w:t xml:space="preserve"> is considered, also by the European Union</w:t>
      </w:r>
      <w:r w:rsidR="00431332" w:rsidRPr="00157C20">
        <w:rPr>
          <w:rStyle w:val="FootnoteReference"/>
          <w:sz w:val="32"/>
          <w:szCs w:val="32"/>
        </w:rPr>
        <w:footnoteReference w:id="2"/>
      </w:r>
      <w:r w:rsidRPr="004A5EBF">
        <w:rPr>
          <w:sz w:val="32"/>
          <w:szCs w:val="32"/>
          <w:lang w:val="en-US"/>
        </w:rPr>
        <w:t xml:space="preserve">, as the continent’s leading human rights </w:t>
      </w:r>
      <w:proofErr w:type="spellStart"/>
      <w:r w:rsidRPr="004A5EBF">
        <w:rPr>
          <w:sz w:val="32"/>
          <w:szCs w:val="32"/>
          <w:lang w:val="en-US"/>
        </w:rPr>
        <w:t>organisation</w:t>
      </w:r>
      <w:proofErr w:type="spellEnd"/>
      <w:r w:rsidRPr="004A5EBF">
        <w:rPr>
          <w:sz w:val="32"/>
          <w:szCs w:val="32"/>
          <w:lang w:val="en-US"/>
        </w:rPr>
        <w:t>.</w:t>
      </w:r>
    </w:p>
    <w:p w:rsidR="00910EC7" w:rsidRPr="004A5EBF" w:rsidRDefault="00147A8D" w:rsidP="00157C20">
      <w:pPr>
        <w:jc w:val="both"/>
        <w:rPr>
          <w:sz w:val="32"/>
          <w:szCs w:val="32"/>
          <w:lang w:val="en-US"/>
        </w:rPr>
      </w:pPr>
      <w:r w:rsidRPr="004A5EBF">
        <w:rPr>
          <w:sz w:val="32"/>
          <w:szCs w:val="32"/>
          <w:lang w:val="en-US"/>
        </w:rPr>
        <w:t>F</w:t>
      </w:r>
      <w:r w:rsidR="00F13030" w:rsidRPr="004A5EBF">
        <w:rPr>
          <w:sz w:val="32"/>
          <w:szCs w:val="32"/>
          <w:lang w:val="en-US"/>
        </w:rPr>
        <w:t>ounded in 1949 after an appea</w:t>
      </w:r>
      <w:r w:rsidRPr="004A5EBF">
        <w:rPr>
          <w:sz w:val="32"/>
          <w:szCs w:val="32"/>
          <w:lang w:val="en-US"/>
        </w:rPr>
        <w:t>l of Winston Churchill himself,</w:t>
      </w:r>
      <w:r w:rsidR="00012205" w:rsidRPr="004A5EBF">
        <w:rPr>
          <w:sz w:val="32"/>
          <w:szCs w:val="32"/>
          <w:lang w:val="en-US"/>
        </w:rPr>
        <w:t xml:space="preserve"> </w:t>
      </w:r>
      <w:r w:rsidRPr="004A5EBF">
        <w:rPr>
          <w:sz w:val="32"/>
          <w:szCs w:val="32"/>
          <w:lang w:val="en-US"/>
        </w:rPr>
        <w:t xml:space="preserve">the </w:t>
      </w:r>
      <w:proofErr w:type="spellStart"/>
      <w:r w:rsidRPr="004A5EBF">
        <w:rPr>
          <w:sz w:val="32"/>
          <w:szCs w:val="32"/>
          <w:lang w:val="en-US"/>
        </w:rPr>
        <w:t>organisation</w:t>
      </w:r>
      <w:proofErr w:type="spellEnd"/>
      <w:r w:rsidRPr="004A5EBF">
        <w:rPr>
          <w:sz w:val="32"/>
          <w:szCs w:val="32"/>
          <w:lang w:val="en-US"/>
        </w:rPr>
        <w:t xml:space="preserve"> </w:t>
      </w:r>
      <w:r w:rsidR="00F13030" w:rsidRPr="004A5EBF">
        <w:rPr>
          <w:sz w:val="32"/>
          <w:szCs w:val="32"/>
          <w:lang w:val="en-US"/>
        </w:rPr>
        <w:t>nowadays unites</w:t>
      </w:r>
      <w:r w:rsidR="00474247" w:rsidRPr="004A5EBF">
        <w:rPr>
          <w:sz w:val="32"/>
          <w:szCs w:val="32"/>
          <w:lang w:val="en-US"/>
        </w:rPr>
        <w:t xml:space="preserve"> 47 European states, from Iceland to Turkey and from Portugal to Russia</w:t>
      </w:r>
      <w:r w:rsidR="00910EC7" w:rsidRPr="004A5EBF">
        <w:rPr>
          <w:sz w:val="32"/>
          <w:szCs w:val="32"/>
          <w:lang w:val="en-US"/>
        </w:rPr>
        <w:t>. T</w:t>
      </w:r>
      <w:r w:rsidR="00F13030" w:rsidRPr="004A5EBF">
        <w:rPr>
          <w:sz w:val="32"/>
          <w:szCs w:val="32"/>
          <w:lang w:val="en-US"/>
        </w:rPr>
        <w:t>hese states</w:t>
      </w:r>
      <w:r w:rsidR="00474247" w:rsidRPr="004A5EBF">
        <w:rPr>
          <w:sz w:val="32"/>
          <w:szCs w:val="32"/>
          <w:lang w:val="en-US"/>
        </w:rPr>
        <w:t xml:space="preserve"> </w:t>
      </w:r>
      <w:r w:rsidR="00910EC7" w:rsidRPr="004A5EBF">
        <w:rPr>
          <w:sz w:val="32"/>
          <w:szCs w:val="32"/>
          <w:lang w:val="en-US"/>
        </w:rPr>
        <w:t xml:space="preserve">have </w:t>
      </w:r>
      <w:r w:rsidR="00474247" w:rsidRPr="004A5EBF">
        <w:rPr>
          <w:sz w:val="32"/>
          <w:szCs w:val="32"/>
          <w:lang w:val="en-US"/>
        </w:rPr>
        <w:t>oblige</w:t>
      </w:r>
      <w:r w:rsidR="00910EC7" w:rsidRPr="004A5EBF">
        <w:rPr>
          <w:sz w:val="32"/>
          <w:szCs w:val="32"/>
          <w:lang w:val="en-US"/>
        </w:rPr>
        <w:t>d</w:t>
      </w:r>
      <w:r w:rsidR="00474247" w:rsidRPr="004A5EBF">
        <w:rPr>
          <w:sz w:val="32"/>
          <w:szCs w:val="32"/>
          <w:lang w:val="en-US"/>
        </w:rPr>
        <w:t xml:space="preserve"> themselves, all 47, to respect, protect and guarantee these fundamental human rights</w:t>
      </w:r>
      <w:r w:rsidR="00012205" w:rsidRPr="004A5EBF">
        <w:rPr>
          <w:sz w:val="32"/>
          <w:szCs w:val="32"/>
          <w:lang w:val="en-US"/>
        </w:rPr>
        <w:t xml:space="preserve"> of their</w:t>
      </w:r>
      <w:r w:rsidR="00157C20" w:rsidRPr="004A5EBF">
        <w:rPr>
          <w:sz w:val="32"/>
          <w:szCs w:val="32"/>
          <w:lang w:val="en-US"/>
        </w:rPr>
        <w:t xml:space="preserve"> </w:t>
      </w:r>
      <w:r w:rsidR="00012205" w:rsidRPr="004A5EBF">
        <w:rPr>
          <w:sz w:val="32"/>
          <w:szCs w:val="32"/>
          <w:lang w:val="en-US"/>
        </w:rPr>
        <w:t>citizens in Europe</w:t>
      </w:r>
      <w:r w:rsidR="00474247" w:rsidRPr="004A5EBF">
        <w:rPr>
          <w:sz w:val="32"/>
          <w:szCs w:val="32"/>
          <w:lang w:val="en-US"/>
        </w:rPr>
        <w:t xml:space="preserve">. </w:t>
      </w:r>
    </w:p>
    <w:p w:rsidR="00012205" w:rsidRPr="004A5EBF" w:rsidRDefault="00012205" w:rsidP="00157C20">
      <w:pPr>
        <w:jc w:val="both"/>
        <w:rPr>
          <w:sz w:val="32"/>
          <w:szCs w:val="32"/>
          <w:lang w:val="en-US"/>
        </w:rPr>
      </w:pPr>
      <w:r w:rsidRPr="004A5EBF">
        <w:rPr>
          <w:sz w:val="32"/>
          <w:szCs w:val="32"/>
          <w:lang w:val="en-US"/>
        </w:rPr>
        <w:t>T</w:t>
      </w:r>
      <w:r w:rsidR="00474247" w:rsidRPr="004A5EBF">
        <w:rPr>
          <w:sz w:val="32"/>
          <w:szCs w:val="32"/>
          <w:lang w:val="en-US"/>
        </w:rPr>
        <w:t>he Coun</w:t>
      </w:r>
      <w:r w:rsidR="00F13030" w:rsidRPr="004A5EBF">
        <w:rPr>
          <w:sz w:val="32"/>
          <w:szCs w:val="32"/>
          <w:lang w:val="en-US"/>
        </w:rPr>
        <w:t xml:space="preserve">cil of Europe </w:t>
      </w:r>
      <w:r w:rsidR="00910EC7" w:rsidRPr="004A5EBF">
        <w:rPr>
          <w:sz w:val="32"/>
          <w:szCs w:val="32"/>
          <w:lang w:val="en-US"/>
        </w:rPr>
        <w:t>has two statutory bodies:</w:t>
      </w:r>
      <w:r w:rsidR="00F13030" w:rsidRPr="004A5EBF">
        <w:rPr>
          <w:sz w:val="32"/>
          <w:szCs w:val="32"/>
          <w:lang w:val="en-US"/>
        </w:rPr>
        <w:t xml:space="preserve"> a </w:t>
      </w:r>
      <w:r w:rsidR="00F13030" w:rsidRPr="004A5EBF">
        <w:rPr>
          <w:i/>
          <w:sz w:val="32"/>
          <w:szCs w:val="32"/>
          <w:lang w:val="en-US"/>
        </w:rPr>
        <w:t>governmental</w:t>
      </w:r>
      <w:r w:rsidR="00F13030" w:rsidRPr="004A5EBF">
        <w:rPr>
          <w:sz w:val="32"/>
          <w:szCs w:val="32"/>
          <w:lang w:val="en-US"/>
        </w:rPr>
        <w:t xml:space="preserve"> one,</w:t>
      </w:r>
      <w:r w:rsidR="00474247" w:rsidRPr="004A5EBF">
        <w:rPr>
          <w:sz w:val="32"/>
          <w:szCs w:val="32"/>
          <w:lang w:val="en-US"/>
        </w:rPr>
        <w:t xml:space="preserve"> its Committee of Ministers</w:t>
      </w:r>
      <w:r w:rsidR="00D90131" w:rsidRPr="00157C20">
        <w:rPr>
          <w:rStyle w:val="FootnoteReference"/>
          <w:sz w:val="32"/>
          <w:szCs w:val="32"/>
        </w:rPr>
        <w:footnoteReference w:id="3"/>
      </w:r>
      <w:r w:rsidR="00474247" w:rsidRPr="004A5EBF">
        <w:rPr>
          <w:sz w:val="32"/>
          <w:szCs w:val="32"/>
          <w:lang w:val="en-US"/>
        </w:rPr>
        <w:t>, fo</w:t>
      </w:r>
      <w:r w:rsidR="00844466" w:rsidRPr="004A5EBF">
        <w:rPr>
          <w:sz w:val="32"/>
          <w:szCs w:val="32"/>
          <w:lang w:val="en-US"/>
        </w:rPr>
        <w:t>r</w:t>
      </w:r>
      <w:r w:rsidR="00474247" w:rsidRPr="004A5EBF">
        <w:rPr>
          <w:sz w:val="32"/>
          <w:szCs w:val="32"/>
          <w:lang w:val="en-US"/>
        </w:rPr>
        <w:t xml:space="preserve">med by all 47 foreign affairs ministers, and </w:t>
      </w:r>
      <w:r w:rsidR="00F13030" w:rsidRPr="004A5EBF">
        <w:rPr>
          <w:sz w:val="32"/>
          <w:szCs w:val="32"/>
          <w:lang w:val="en-US"/>
        </w:rPr>
        <w:t xml:space="preserve">a </w:t>
      </w:r>
      <w:r w:rsidR="00F13030" w:rsidRPr="004A5EBF">
        <w:rPr>
          <w:i/>
          <w:sz w:val="32"/>
          <w:szCs w:val="32"/>
          <w:lang w:val="en-US"/>
        </w:rPr>
        <w:t>parliamentary</w:t>
      </w:r>
      <w:r w:rsidR="00F13030" w:rsidRPr="004A5EBF">
        <w:rPr>
          <w:sz w:val="32"/>
          <w:szCs w:val="32"/>
          <w:lang w:val="en-US"/>
        </w:rPr>
        <w:t xml:space="preserve"> one, </w:t>
      </w:r>
      <w:r w:rsidR="00474247" w:rsidRPr="004A5EBF">
        <w:rPr>
          <w:sz w:val="32"/>
          <w:szCs w:val="32"/>
          <w:lang w:val="en-US"/>
        </w:rPr>
        <w:t>its Parliamentary Assembly</w:t>
      </w:r>
      <w:r w:rsidR="00431332" w:rsidRPr="00157C20">
        <w:rPr>
          <w:rStyle w:val="FootnoteReference"/>
          <w:sz w:val="32"/>
          <w:szCs w:val="32"/>
        </w:rPr>
        <w:footnoteReference w:id="4"/>
      </w:r>
      <w:r w:rsidR="00474247" w:rsidRPr="004A5EBF">
        <w:rPr>
          <w:sz w:val="32"/>
          <w:szCs w:val="32"/>
          <w:lang w:val="en-US"/>
        </w:rPr>
        <w:t xml:space="preserve">, in which all parliaments of the 47 member states are represented by national elected parliamentarians. </w:t>
      </w:r>
      <w:r w:rsidRPr="004A5EBF">
        <w:rPr>
          <w:sz w:val="32"/>
          <w:szCs w:val="32"/>
          <w:lang w:val="en-US"/>
        </w:rPr>
        <w:t xml:space="preserve">By the way: the Assembly has five political groups, the smallest </w:t>
      </w:r>
      <w:r w:rsidR="00157C20" w:rsidRPr="004A5EBF">
        <w:rPr>
          <w:sz w:val="32"/>
          <w:szCs w:val="32"/>
          <w:lang w:val="en-US"/>
        </w:rPr>
        <w:t xml:space="preserve">- but smartest - </w:t>
      </w:r>
      <w:r w:rsidRPr="004A5EBF">
        <w:rPr>
          <w:sz w:val="32"/>
          <w:szCs w:val="32"/>
          <w:lang w:val="en-US"/>
        </w:rPr>
        <w:t xml:space="preserve">of it being the Group of the Unified European Left, which I have the </w:t>
      </w:r>
      <w:proofErr w:type="spellStart"/>
      <w:r w:rsidRPr="004A5EBF">
        <w:rPr>
          <w:sz w:val="32"/>
          <w:szCs w:val="32"/>
          <w:lang w:val="en-US"/>
        </w:rPr>
        <w:t>honour</w:t>
      </w:r>
      <w:proofErr w:type="spellEnd"/>
      <w:r w:rsidRPr="004A5EBF">
        <w:rPr>
          <w:sz w:val="32"/>
          <w:szCs w:val="32"/>
          <w:lang w:val="en-US"/>
        </w:rPr>
        <w:t xml:space="preserve"> to preside since 2007. </w:t>
      </w:r>
    </w:p>
    <w:p w:rsidR="00012205" w:rsidRPr="004A5EBF" w:rsidRDefault="00474247" w:rsidP="00157C20">
      <w:pPr>
        <w:jc w:val="both"/>
        <w:rPr>
          <w:sz w:val="32"/>
          <w:szCs w:val="32"/>
          <w:lang w:val="en-US"/>
        </w:rPr>
      </w:pPr>
      <w:r w:rsidRPr="004A5EBF">
        <w:rPr>
          <w:sz w:val="32"/>
          <w:szCs w:val="32"/>
          <w:lang w:val="en-US"/>
        </w:rPr>
        <w:lastRenderedPageBreak/>
        <w:t xml:space="preserve">The Parliamentary Assembly, which meets every 3 months in Strasbourg, is entitled to deliver </w:t>
      </w:r>
      <w:r w:rsidRPr="004A5EBF">
        <w:rPr>
          <w:i/>
          <w:sz w:val="32"/>
          <w:szCs w:val="32"/>
          <w:lang w:val="en-US"/>
        </w:rPr>
        <w:t>resolutions</w:t>
      </w:r>
      <w:r w:rsidRPr="004A5EBF">
        <w:rPr>
          <w:sz w:val="32"/>
          <w:szCs w:val="32"/>
          <w:lang w:val="en-US"/>
        </w:rPr>
        <w:t xml:space="preserve"> and </w:t>
      </w:r>
      <w:r w:rsidRPr="004A5EBF">
        <w:rPr>
          <w:i/>
          <w:sz w:val="32"/>
          <w:szCs w:val="32"/>
          <w:lang w:val="en-US"/>
        </w:rPr>
        <w:t>recommendations</w:t>
      </w:r>
      <w:r w:rsidRPr="004A5EBF">
        <w:rPr>
          <w:sz w:val="32"/>
          <w:szCs w:val="32"/>
          <w:lang w:val="en-US"/>
        </w:rPr>
        <w:t xml:space="preserve">, which often lead, after due </w:t>
      </w:r>
      <w:r w:rsidR="00910EC7" w:rsidRPr="004A5EBF">
        <w:rPr>
          <w:sz w:val="32"/>
          <w:szCs w:val="32"/>
          <w:lang w:val="en-US"/>
        </w:rPr>
        <w:t xml:space="preserve">time, to new Council of Europe </w:t>
      </w:r>
      <w:r w:rsidR="00910EC7" w:rsidRPr="004A5EBF">
        <w:rPr>
          <w:i/>
          <w:sz w:val="32"/>
          <w:szCs w:val="32"/>
          <w:lang w:val="en-US"/>
        </w:rPr>
        <w:t>c</w:t>
      </w:r>
      <w:r w:rsidRPr="004A5EBF">
        <w:rPr>
          <w:i/>
          <w:sz w:val="32"/>
          <w:szCs w:val="32"/>
          <w:lang w:val="en-US"/>
        </w:rPr>
        <w:t>onventions</w:t>
      </w:r>
      <w:r w:rsidR="00910EC7" w:rsidRPr="004A5EBF">
        <w:rPr>
          <w:sz w:val="32"/>
          <w:szCs w:val="32"/>
          <w:lang w:val="en-US"/>
        </w:rPr>
        <w:t>, formulated by the Committee of Ministers</w:t>
      </w:r>
      <w:r w:rsidRPr="004A5EBF">
        <w:rPr>
          <w:i/>
          <w:sz w:val="32"/>
          <w:szCs w:val="32"/>
          <w:lang w:val="en-US"/>
        </w:rPr>
        <w:t>.</w:t>
      </w:r>
      <w:r w:rsidRPr="004A5EBF">
        <w:rPr>
          <w:sz w:val="32"/>
          <w:szCs w:val="32"/>
          <w:lang w:val="en-US"/>
        </w:rPr>
        <w:t xml:space="preserve"> </w:t>
      </w:r>
      <w:r w:rsidR="00D45F7B" w:rsidRPr="004A5EBF">
        <w:rPr>
          <w:sz w:val="32"/>
          <w:szCs w:val="32"/>
          <w:lang w:val="en-US"/>
        </w:rPr>
        <w:t xml:space="preserve">If and when ratified, these conventions become part of the national legislation. </w:t>
      </w:r>
      <w:r w:rsidR="00910EC7" w:rsidRPr="004A5EBF">
        <w:rPr>
          <w:sz w:val="32"/>
          <w:szCs w:val="32"/>
          <w:lang w:val="en-US"/>
        </w:rPr>
        <w:t xml:space="preserve">The main conventions are the </w:t>
      </w:r>
      <w:r w:rsidR="00910EC7" w:rsidRPr="004A5EBF">
        <w:rPr>
          <w:i/>
          <w:sz w:val="32"/>
          <w:szCs w:val="32"/>
          <w:lang w:val="en-US"/>
        </w:rPr>
        <w:t>European Convention on Human Rights</w:t>
      </w:r>
      <w:r w:rsidR="00931825" w:rsidRPr="00157C20">
        <w:rPr>
          <w:rStyle w:val="FootnoteReference"/>
          <w:i/>
          <w:sz w:val="32"/>
          <w:szCs w:val="32"/>
        </w:rPr>
        <w:footnoteReference w:id="5"/>
      </w:r>
      <w:r w:rsidR="00910EC7" w:rsidRPr="004A5EBF">
        <w:rPr>
          <w:sz w:val="32"/>
          <w:szCs w:val="32"/>
          <w:lang w:val="en-US"/>
        </w:rPr>
        <w:t xml:space="preserve"> and the </w:t>
      </w:r>
      <w:r w:rsidR="00910EC7" w:rsidRPr="004A5EBF">
        <w:rPr>
          <w:i/>
          <w:sz w:val="32"/>
          <w:szCs w:val="32"/>
          <w:lang w:val="en-US"/>
        </w:rPr>
        <w:t>European Social Charter</w:t>
      </w:r>
      <w:r w:rsidR="00171795" w:rsidRPr="00157C20">
        <w:rPr>
          <w:rStyle w:val="FootnoteReference"/>
          <w:i/>
          <w:sz w:val="32"/>
          <w:szCs w:val="32"/>
        </w:rPr>
        <w:footnoteReference w:id="6"/>
      </w:r>
      <w:r w:rsidR="00910EC7" w:rsidRPr="004A5EBF">
        <w:rPr>
          <w:sz w:val="32"/>
          <w:szCs w:val="32"/>
          <w:lang w:val="en-US"/>
        </w:rPr>
        <w:t xml:space="preserve">. </w:t>
      </w:r>
      <w:r w:rsidR="00157C20" w:rsidRPr="004A5EBF">
        <w:rPr>
          <w:sz w:val="32"/>
          <w:szCs w:val="32"/>
          <w:lang w:val="en-US"/>
        </w:rPr>
        <w:t xml:space="preserve">Together they form the only </w:t>
      </w:r>
      <w:r w:rsidR="00157C20" w:rsidRPr="004A5EBF">
        <w:rPr>
          <w:i/>
          <w:sz w:val="32"/>
          <w:szCs w:val="32"/>
          <w:lang w:val="en-US"/>
        </w:rPr>
        <w:t>real</w:t>
      </w:r>
      <w:r w:rsidR="00157C20" w:rsidRPr="004A5EBF">
        <w:rPr>
          <w:sz w:val="32"/>
          <w:szCs w:val="32"/>
          <w:lang w:val="en-US"/>
        </w:rPr>
        <w:t xml:space="preserve"> European Constitution, for the 820 million citizens of Europe.</w:t>
      </w:r>
    </w:p>
    <w:p w:rsidR="00D201C8" w:rsidRPr="004A5EBF" w:rsidRDefault="00D45F7B" w:rsidP="00157C20">
      <w:pPr>
        <w:jc w:val="both"/>
        <w:rPr>
          <w:sz w:val="32"/>
          <w:szCs w:val="32"/>
          <w:lang w:val="en-US"/>
        </w:rPr>
      </w:pPr>
      <w:r w:rsidRPr="004A5EBF">
        <w:rPr>
          <w:sz w:val="32"/>
          <w:szCs w:val="32"/>
          <w:lang w:val="en-US"/>
        </w:rPr>
        <w:t>The Assembly, with its 315 members from national parliaments,</w:t>
      </w:r>
      <w:r w:rsidR="00474247" w:rsidRPr="004A5EBF">
        <w:rPr>
          <w:sz w:val="32"/>
          <w:szCs w:val="32"/>
          <w:lang w:val="en-US"/>
        </w:rPr>
        <w:t xml:space="preserve"> </w:t>
      </w:r>
      <w:r w:rsidR="00A46CC2" w:rsidRPr="004A5EBF">
        <w:rPr>
          <w:sz w:val="32"/>
          <w:szCs w:val="32"/>
          <w:lang w:val="en-US"/>
        </w:rPr>
        <w:t>has</w:t>
      </w:r>
      <w:r w:rsidR="00F13030" w:rsidRPr="004A5EBF">
        <w:rPr>
          <w:sz w:val="32"/>
          <w:szCs w:val="32"/>
          <w:lang w:val="en-US"/>
        </w:rPr>
        <w:t xml:space="preserve"> the privilege </w:t>
      </w:r>
      <w:r w:rsidRPr="004A5EBF">
        <w:rPr>
          <w:sz w:val="32"/>
          <w:szCs w:val="32"/>
          <w:lang w:val="en-US"/>
        </w:rPr>
        <w:t>to elect</w:t>
      </w:r>
      <w:r w:rsidR="00474247" w:rsidRPr="004A5EBF">
        <w:rPr>
          <w:sz w:val="32"/>
          <w:szCs w:val="32"/>
          <w:lang w:val="en-US"/>
        </w:rPr>
        <w:t xml:space="preserve"> the 47 judges of the </w:t>
      </w:r>
      <w:r w:rsidR="00474247" w:rsidRPr="004A5EBF">
        <w:rPr>
          <w:i/>
          <w:sz w:val="32"/>
          <w:szCs w:val="32"/>
          <w:lang w:val="en-US"/>
        </w:rPr>
        <w:t>European Court on Human Rights</w:t>
      </w:r>
      <w:r w:rsidR="00DF0B43" w:rsidRPr="004A5EBF">
        <w:rPr>
          <w:sz w:val="32"/>
          <w:szCs w:val="32"/>
          <w:lang w:val="en-US"/>
        </w:rPr>
        <w:t>, which gives binding judgments</w:t>
      </w:r>
      <w:r w:rsidR="00474247" w:rsidRPr="004A5EBF">
        <w:rPr>
          <w:sz w:val="32"/>
          <w:szCs w:val="32"/>
          <w:lang w:val="en-US"/>
        </w:rPr>
        <w:t xml:space="preserve"> </w:t>
      </w:r>
      <w:r w:rsidR="00A46CC2" w:rsidRPr="004A5EBF">
        <w:rPr>
          <w:sz w:val="32"/>
          <w:szCs w:val="32"/>
          <w:lang w:val="en-US"/>
        </w:rPr>
        <w:t>when</w:t>
      </w:r>
      <w:r w:rsidR="00474247" w:rsidRPr="004A5EBF">
        <w:rPr>
          <w:sz w:val="32"/>
          <w:szCs w:val="32"/>
          <w:lang w:val="en-US"/>
        </w:rPr>
        <w:t xml:space="preserve"> Eur</w:t>
      </w:r>
      <w:r w:rsidR="00D201C8" w:rsidRPr="004A5EBF">
        <w:rPr>
          <w:sz w:val="32"/>
          <w:szCs w:val="32"/>
          <w:lang w:val="en-US"/>
        </w:rPr>
        <w:t xml:space="preserve">opean </w:t>
      </w:r>
      <w:r w:rsidR="00F213B2" w:rsidRPr="004A5EBF">
        <w:rPr>
          <w:sz w:val="32"/>
          <w:szCs w:val="32"/>
          <w:lang w:val="en-US"/>
        </w:rPr>
        <w:t>citizens consider</w:t>
      </w:r>
      <w:r w:rsidR="00474247" w:rsidRPr="004A5EBF">
        <w:rPr>
          <w:sz w:val="32"/>
          <w:szCs w:val="32"/>
          <w:lang w:val="en-US"/>
        </w:rPr>
        <w:t xml:space="preserve"> their human </w:t>
      </w:r>
      <w:r w:rsidR="00D201C8" w:rsidRPr="004A5EBF">
        <w:rPr>
          <w:sz w:val="32"/>
          <w:szCs w:val="32"/>
          <w:lang w:val="en-US"/>
        </w:rPr>
        <w:t>right</w:t>
      </w:r>
      <w:r w:rsidR="00474247" w:rsidRPr="004A5EBF">
        <w:rPr>
          <w:sz w:val="32"/>
          <w:szCs w:val="32"/>
          <w:lang w:val="en-US"/>
        </w:rPr>
        <w:t>s</w:t>
      </w:r>
      <w:r w:rsidR="00D201C8" w:rsidRPr="004A5EBF">
        <w:rPr>
          <w:sz w:val="32"/>
          <w:szCs w:val="32"/>
          <w:lang w:val="en-US"/>
        </w:rPr>
        <w:t xml:space="preserve"> </w:t>
      </w:r>
      <w:r w:rsidR="00910EC7" w:rsidRPr="004A5EBF">
        <w:rPr>
          <w:sz w:val="32"/>
          <w:szCs w:val="32"/>
          <w:lang w:val="en-US"/>
        </w:rPr>
        <w:t>violated</w:t>
      </w:r>
      <w:r w:rsidR="00474247" w:rsidRPr="004A5EBF">
        <w:rPr>
          <w:sz w:val="32"/>
          <w:szCs w:val="32"/>
          <w:lang w:val="en-US"/>
        </w:rPr>
        <w:t xml:space="preserve">. Hundreds of thousands of citizens </w:t>
      </w:r>
      <w:r w:rsidR="00F13030" w:rsidRPr="004A5EBF">
        <w:rPr>
          <w:sz w:val="32"/>
          <w:szCs w:val="32"/>
          <w:lang w:val="en-US"/>
        </w:rPr>
        <w:t xml:space="preserve">already </w:t>
      </w:r>
      <w:r w:rsidR="00474247" w:rsidRPr="004A5EBF">
        <w:rPr>
          <w:sz w:val="32"/>
          <w:szCs w:val="32"/>
          <w:lang w:val="en-US"/>
        </w:rPr>
        <w:t>appeal</w:t>
      </w:r>
      <w:r w:rsidR="00F13030" w:rsidRPr="004A5EBF">
        <w:rPr>
          <w:sz w:val="32"/>
          <w:szCs w:val="32"/>
          <w:lang w:val="en-US"/>
        </w:rPr>
        <w:t>ed</w:t>
      </w:r>
      <w:r w:rsidR="00474247" w:rsidRPr="004A5EBF">
        <w:rPr>
          <w:sz w:val="32"/>
          <w:szCs w:val="32"/>
          <w:lang w:val="en-US"/>
        </w:rPr>
        <w:t xml:space="preserve"> to</w:t>
      </w:r>
      <w:r w:rsidR="00F13030" w:rsidRPr="004A5EBF">
        <w:rPr>
          <w:sz w:val="32"/>
          <w:szCs w:val="32"/>
          <w:lang w:val="en-US"/>
        </w:rPr>
        <w:t xml:space="preserve"> </w:t>
      </w:r>
      <w:r w:rsidR="00474247" w:rsidRPr="004A5EBF">
        <w:rPr>
          <w:sz w:val="32"/>
          <w:szCs w:val="32"/>
          <w:lang w:val="en-US"/>
        </w:rPr>
        <w:t>this unique Court</w:t>
      </w:r>
      <w:r w:rsidR="00F13030" w:rsidRPr="004A5EBF">
        <w:rPr>
          <w:sz w:val="32"/>
          <w:szCs w:val="32"/>
          <w:lang w:val="en-US"/>
        </w:rPr>
        <w:t xml:space="preserve">, and every year thousands of </w:t>
      </w:r>
      <w:r w:rsidR="006F2E52" w:rsidRPr="004A5EBF">
        <w:rPr>
          <w:sz w:val="32"/>
          <w:szCs w:val="32"/>
          <w:lang w:val="en-US"/>
        </w:rPr>
        <w:t xml:space="preserve">new </w:t>
      </w:r>
      <w:r w:rsidR="00F13030" w:rsidRPr="004A5EBF">
        <w:rPr>
          <w:sz w:val="32"/>
          <w:szCs w:val="32"/>
          <w:lang w:val="en-US"/>
        </w:rPr>
        <w:t>judgments</w:t>
      </w:r>
      <w:r w:rsidR="00474247" w:rsidRPr="004A5EBF">
        <w:rPr>
          <w:sz w:val="32"/>
          <w:szCs w:val="32"/>
          <w:lang w:val="en-US"/>
        </w:rPr>
        <w:t xml:space="preserve"> are given by </w:t>
      </w:r>
      <w:r w:rsidR="00A46CC2" w:rsidRPr="004A5EBF">
        <w:rPr>
          <w:sz w:val="32"/>
          <w:szCs w:val="32"/>
          <w:lang w:val="en-US"/>
        </w:rPr>
        <w:t>it</w:t>
      </w:r>
      <w:r w:rsidR="00474247" w:rsidRPr="004A5EBF">
        <w:rPr>
          <w:sz w:val="32"/>
          <w:szCs w:val="32"/>
          <w:lang w:val="en-US"/>
        </w:rPr>
        <w:t xml:space="preserve">, obliging member states to follow up these binding verdicts. </w:t>
      </w:r>
      <w:r w:rsidR="00D201C8" w:rsidRPr="004A5EBF">
        <w:rPr>
          <w:sz w:val="32"/>
          <w:szCs w:val="32"/>
          <w:lang w:val="en-US"/>
        </w:rPr>
        <w:t>Other conventions have other mechanism</w:t>
      </w:r>
      <w:r w:rsidR="00F13030" w:rsidRPr="004A5EBF">
        <w:rPr>
          <w:sz w:val="32"/>
          <w:szCs w:val="32"/>
          <w:lang w:val="en-US"/>
        </w:rPr>
        <w:t>s</w:t>
      </w:r>
      <w:r w:rsidR="00D201C8" w:rsidRPr="004A5EBF">
        <w:rPr>
          <w:sz w:val="32"/>
          <w:szCs w:val="32"/>
          <w:lang w:val="en-US"/>
        </w:rPr>
        <w:t xml:space="preserve"> to ensure that member states live upon their obligations. For example the European Social Charter, which is seen as the counter part of the Human Rights Convention in the sphere of social and economic rights, is supervised by the European Committee of Social Rights. </w:t>
      </w:r>
    </w:p>
    <w:p w:rsidR="00551A8D" w:rsidRPr="004A5EBF" w:rsidRDefault="00474247" w:rsidP="00157C20">
      <w:pPr>
        <w:jc w:val="both"/>
        <w:rPr>
          <w:sz w:val="32"/>
          <w:szCs w:val="32"/>
          <w:lang w:val="en-US"/>
        </w:rPr>
      </w:pPr>
      <w:r w:rsidRPr="004A5EBF">
        <w:rPr>
          <w:sz w:val="32"/>
          <w:szCs w:val="32"/>
          <w:lang w:val="en-US"/>
        </w:rPr>
        <w:t xml:space="preserve">The Parliamentary Assembly is also entitled to elect the </w:t>
      </w:r>
      <w:r w:rsidRPr="004A5EBF">
        <w:rPr>
          <w:i/>
          <w:sz w:val="32"/>
          <w:szCs w:val="32"/>
          <w:lang w:val="en-US"/>
        </w:rPr>
        <w:t>Council of Europe’s Human Rights Commissioner</w:t>
      </w:r>
      <w:r w:rsidRPr="004A5EBF">
        <w:rPr>
          <w:sz w:val="32"/>
          <w:szCs w:val="32"/>
          <w:lang w:val="en-US"/>
        </w:rPr>
        <w:t>.</w:t>
      </w:r>
      <w:r w:rsidR="00F13030" w:rsidRPr="004A5EBF">
        <w:rPr>
          <w:sz w:val="32"/>
          <w:szCs w:val="32"/>
          <w:lang w:val="en-US"/>
        </w:rPr>
        <w:t xml:space="preserve"> His mandate is </w:t>
      </w:r>
      <w:r w:rsidR="00D201C8" w:rsidRPr="004A5EBF">
        <w:rPr>
          <w:sz w:val="32"/>
          <w:szCs w:val="32"/>
          <w:lang w:val="en-US"/>
        </w:rPr>
        <w:t xml:space="preserve">to observe </w:t>
      </w:r>
      <w:r w:rsidR="00F13030" w:rsidRPr="004A5EBF">
        <w:rPr>
          <w:sz w:val="32"/>
          <w:szCs w:val="32"/>
          <w:lang w:val="en-US"/>
        </w:rPr>
        <w:t xml:space="preserve">everywhere in Europe </w:t>
      </w:r>
      <w:r w:rsidR="00D201C8" w:rsidRPr="004A5EBF">
        <w:rPr>
          <w:sz w:val="32"/>
          <w:szCs w:val="32"/>
          <w:lang w:val="en-US"/>
        </w:rPr>
        <w:t>whether human rights are</w:t>
      </w:r>
      <w:r w:rsidR="00F13030" w:rsidRPr="004A5EBF">
        <w:rPr>
          <w:sz w:val="32"/>
          <w:szCs w:val="32"/>
          <w:lang w:val="en-US"/>
        </w:rPr>
        <w:t xml:space="preserve"> respected </w:t>
      </w:r>
      <w:r w:rsidR="00D201C8" w:rsidRPr="004A5EBF">
        <w:rPr>
          <w:sz w:val="32"/>
          <w:szCs w:val="32"/>
          <w:lang w:val="en-US"/>
        </w:rPr>
        <w:t xml:space="preserve">and to </w:t>
      </w:r>
      <w:r w:rsidR="006B6362" w:rsidRPr="004A5EBF">
        <w:rPr>
          <w:sz w:val="32"/>
          <w:szCs w:val="32"/>
          <w:lang w:val="en-US"/>
        </w:rPr>
        <w:t>assist member</w:t>
      </w:r>
      <w:r w:rsidR="00D201C8" w:rsidRPr="004A5EBF">
        <w:rPr>
          <w:sz w:val="32"/>
          <w:szCs w:val="32"/>
          <w:lang w:val="en-US"/>
        </w:rPr>
        <w:t xml:space="preserve"> states in the implementation of the Council of Europe </w:t>
      </w:r>
      <w:r w:rsidR="00D201C8" w:rsidRPr="004A5EBF">
        <w:rPr>
          <w:i/>
          <w:sz w:val="32"/>
          <w:szCs w:val="32"/>
          <w:lang w:val="en-US"/>
        </w:rPr>
        <w:t>human rights standards</w:t>
      </w:r>
      <w:r w:rsidR="00D201C8" w:rsidRPr="004A5EBF">
        <w:rPr>
          <w:sz w:val="32"/>
          <w:szCs w:val="32"/>
          <w:lang w:val="en-US"/>
        </w:rPr>
        <w:t>.</w:t>
      </w:r>
    </w:p>
    <w:p w:rsidR="00474247" w:rsidRPr="004A5EBF" w:rsidRDefault="00D45F7B" w:rsidP="00157C20">
      <w:pPr>
        <w:jc w:val="both"/>
        <w:rPr>
          <w:sz w:val="32"/>
          <w:szCs w:val="32"/>
          <w:lang w:val="en-US"/>
        </w:rPr>
      </w:pPr>
      <w:r w:rsidRPr="004A5EBF">
        <w:rPr>
          <w:sz w:val="32"/>
          <w:szCs w:val="32"/>
          <w:lang w:val="en-US"/>
        </w:rPr>
        <w:t>And it</w:t>
      </w:r>
      <w:r w:rsidR="00474247" w:rsidRPr="004A5EBF">
        <w:rPr>
          <w:sz w:val="32"/>
          <w:szCs w:val="32"/>
          <w:lang w:val="en-US"/>
        </w:rPr>
        <w:t xml:space="preserve"> is this Human Rights Commissioner, </w:t>
      </w:r>
      <w:r w:rsidRPr="004A5EBF">
        <w:rPr>
          <w:sz w:val="32"/>
          <w:szCs w:val="32"/>
          <w:lang w:val="en-US"/>
        </w:rPr>
        <w:t xml:space="preserve">at the moment Mr </w:t>
      </w:r>
      <w:r w:rsidR="00474247" w:rsidRPr="004A5EBF">
        <w:rPr>
          <w:sz w:val="32"/>
          <w:szCs w:val="32"/>
          <w:lang w:val="en-US"/>
        </w:rPr>
        <w:t xml:space="preserve">Nils </w:t>
      </w:r>
      <w:r w:rsidR="009E3C95" w:rsidRPr="009E3C95">
        <w:rPr>
          <w:sz w:val="32"/>
          <w:szCs w:val="32"/>
          <w:lang w:val="en-US"/>
        </w:rPr>
        <w:t>Muižnieks</w:t>
      </w:r>
      <w:r w:rsidR="00D201C8" w:rsidRPr="004A5EBF">
        <w:rPr>
          <w:sz w:val="32"/>
          <w:szCs w:val="32"/>
          <w:lang w:val="en-US"/>
        </w:rPr>
        <w:t xml:space="preserve"> from </w:t>
      </w:r>
      <w:r w:rsidR="004A5EBF">
        <w:rPr>
          <w:sz w:val="32"/>
          <w:szCs w:val="32"/>
          <w:lang w:val="en-US"/>
        </w:rPr>
        <w:t>Latvia</w:t>
      </w:r>
      <w:r w:rsidR="00D201C8" w:rsidRPr="004A5EBF">
        <w:rPr>
          <w:sz w:val="32"/>
          <w:szCs w:val="32"/>
          <w:lang w:val="en-US"/>
        </w:rPr>
        <w:t>, who concludes</w:t>
      </w:r>
      <w:r w:rsidR="000A27B2">
        <w:rPr>
          <w:sz w:val="32"/>
          <w:szCs w:val="32"/>
          <w:lang w:val="en-US"/>
        </w:rPr>
        <w:t xml:space="preserve"> in his recent </w:t>
      </w:r>
      <w:r w:rsidRPr="004A5EBF">
        <w:rPr>
          <w:sz w:val="32"/>
          <w:szCs w:val="32"/>
          <w:lang w:val="en-US"/>
        </w:rPr>
        <w:t xml:space="preserve">report on </w:t>
      </w:r>
      <w:r w:rsidRPr="004A5EBF">
        <w:rPr>
          <w:sz w:val="32"/>
          <w:szCs w:val="32"/>
          <w:lang w:val="en-US"/>
        </w:rPr>
        <w:lastRenderedPageBreak/>
        <w:t>‘</w:t>
      </w:r>
      <w:r w:rsidRPr="004A5EBF">
        <w:rPr>
          <w:i/>
          <w:sz w:val="32"/>
          <w:szCs w:val="32"/>
          <w:lang w:val="en-US"/>
        </w:rPr>
        <w:t>safeguarding human rights in times of economic crisis</w:t>
      </w:r>
      <w:r w:rsidRPr="004A5EBF">
        <w:rPr>
          <w:sz w:val="32"/>
          <w:szCs w:val="32"/>
          <w:lang w:val="en-US"/>
        </w:rPr>
        <w:t>’</w:t>
      </w:r>
      <w:r w:rsidR="00CF7715" w:rsidRPr="00157C20">
        <w:rPr>
          <w:rStyle w:val="FootnoteReference"/>
          <w:sz w:val="32"/>
          <w:szCs w:val="32"/>
        </w:rPr>
        <w:footnoteReference w:id="7"/>
      </w:r>
      <w:r w:rsidRPr="004A5EBF">
        <w:rPr>
          <w:sz w:val="32"/>
          <w:szCs w:val="32"/>
          <w:lang w:val="en-US"/>
        </w:rPr>
        <w:t xml:space="preserve"> that indeed </w:t>
      </w:r>
      <w:r w:rsidR="00012205" w:rsidRPr="004A5EBF">
        <w:rPr>
          <w:sz w:val="32"/>
          <w:szCs w:val="32"/>
          <w:lang w:val="en-US"/>
        </w:rPr>
        <w:t>‘</w:t>
      </w:r>
      <w:r w:rsidRPr="004A5EBF">
        <w:rPr>
          <w:i/>
          <w:sz w:val="32"/>
          <w:szCs w:val="32"/>
          <w:lang w:val="en-US"/>
        </w:rPr>
        <w:t>austerity measures across Europe have undermined human rights</w:t>
      </w:r>
      <w:r w:rsidRPr="004A5EBF">
        <w:rPr>
          <w:sz w:val="32"/>
          <w:szCs w:val="32"/>
          <w:lang w:val="en-US"/>
        </w:rPr>
        <w:t>.</w:t>
      </w:r>
      <w:r w:rsidR="00012205" w:rsidRPr="004A5EBF">
        <w:rPr>
          <w:sz w:val="32"/>
          <w:szCs w:val="32"/>
          <w:lang w:val="en-US"/>
        </w:rPr>
        <w:t>’</w:t>
      </w:r>
      <w:r w:rsidRPr="004A5EBF">
        <w:rPr>
          <w:sz w:val="32"/>
          <w:szCs w:val="32"/>
          <w:lang w:val="en-US"/>
        </w:rPr>
        <w:t xml:space="preserve"> According to our Human Rights </w:t>
      </w:r>
      <w:r w:rsidR="000A2D20" w:rsidRPr="004A5EBF">
        <w:rPr>
          <w:sz w:val="32"/>
          <w:szCs w:val="32"/>
          <w:lang w:val="en-US"/>
        </w:rPr>
        <w:t>Commissioner</w:t>
      </w:r>
      <w:r w:rsidRPr="004A5EBF">
        <w:rPr>
          <w:sz w:val="32"/>
          <w:szCs w:val="32"/>
          <w:lang w:val="en-US"/>
        </w:rPr>
        <w:t>,  ‘</w:t>
      </w:r>
      <w:r w:rsidRPr="004A5EBF">
        <w:rPr>
          <w:i/>
          <w:sz w:val="32"/>
          <w:szCs w:val="32"/>
          <w:lang w:val="en-US"/>
        </w:rPr>
        <w:t>many governments in Europe while imposing austerity measures, have forgotten their human rights obligations, especially the social and economic rights of the most vulnerable, the need to ensure access to justice and the right to equal treatment</w:t>
      </w:r>
      <w:r w:rsidRPr="004A5EBF">
        <w:rPr>
          <w:sz w:val="32"/>
          <w:szCs w:val="32"/>
          <w:lang w:val="en-US"/>
        </w:rPr>
        <w:t xml:space="preserve">.’ The </w:t>
      </w:r>
      <w:r w:rsidR="000A2D20" w:rsidRPr="004A5EBF">
        <w:rPr>
          <w:sz w:val="32"/>
          <w:szCs w:val="32"/>
          <w:lang w:val="en-US"/>
        </w:rPr>
        <w:t>Commissioner</w:t>
      </w:r>
      <w:r w:rsidRPr="004A5EBF">
        <w:rPr>
          <w:sz w:val="32"/>
          <w:szCs w:val="32"/>
          <w:lang w:val="en-US"/>
        </w:rPr>
        <w:t xml:space="preserve"> concludes that</w:t>
      </w:r>
      <w:r w:rsidR="00012205" w:rsidRPr="004A5EBF">
        <w:rPr>
          <w:sz w:val="32"/>
          <w:szCs w:val="32"/>
          <w:lang w:val="en-US"/>
        </w:rPr>
        <w:t xml:space="preserve"> ’</w:t>
      </w:r>
      <w:r w:rsidRPr="004A5EBF">
        <w:rPr>
          <w:i/>
          <w:sz w:val="32"/>
          <w:szCs w:val="32"/>
          <w:lang w:val="en-US"/>
        </w:rPr>
        <w:t>national decisions on austerity measures and international rescu</w:t>
      </w:r>
      <w:r w:rsidR="00D201C8" w:rsidRPr="004A5EBF">
        <w:rPr>
          <w:i/>
          <w:sz w:val="32"/>
          <w:szCs w:val="32"/>
          <w:lang w:val="en-US"/>
        </w:rPr>
        <w:t>e packages have lacked transparenc</w:t>
      </w:r>
      <w:r w:rsidRPr="004A5EBF">
        <w:rPr>
          <w:i/>
          <w:sz w:val="32"/>
          <w:szCs w:val="32"/>
          <w:lang w:val="en-US"/>
        </w:rPr>
        <w:t>y, public participation and democratic accountability</w:t>
      </w:r>
      <w:r w:rsidRPr="004A5EBF">
        <w:rPr>
          <w:sz w:val="32"/>
          <w:szCs w:val="32"/>
          <w:lang w:val="en-US"/>
        </w:rPr>
        <w:t xml:space="preserve">’. </w:t>
      </w:r>
    </w:p>
    <w:p w:rsidR="00F13030" w:rsidRPr="004A5EBF" w:rsidRDefault="00744A03" w:rsidP="00157C20">
      <w:pPr>
        <w:jc w:val="both"/>
        <w:rPr>
          <w:sz w:val="32"/>
          <w:szCs w:val="32"/>
          <w:lang w:val="en-US"/>
        </w:rPr>
      </w:pPr>
      <w:r w:rsidRPr="004A5EBF">
        <w:rPr>
          <w:sz w:val="32"/>
          <w:szCs w:val="32"/>
          <w:lang w:val="en-US"/>
        </w:rPr>
        <w:t>The austerit</w:t>
      </w:r>
      <w:r w:rsidR="006F2E52" w:rsidRPr="004A5EBF">
        <w:rPr>
          <w:sz w:val="32"/>
          <w:szCs w:val="32"/>
          <w:lang w:val="en-US"/>
        </w:rPr>
        <w:t xml:space="preserve">y measures in Europe </w:t>
      </w:r>
      <w:r w:rsidRPr="004A5EBF">
        <w:rPr>
          <w:sz w:val="32"/>
          <w:szCs w:val="32"/>
          <w:lang w:val="en-US"/>
        </w:rPr>
        <w:t>threaten</w:t>
      </w:r>
      <w:r w:rsidR="00F13030" w:rsidRPr="004A5EBF">
        <w:rPr>
          <w:sz w:val="32"/>
          <w:szCs w:val="32"/>
          <w:lang w:val="en-US"/>
        </w:rPr>
        <w:t>,</w:t>
      </w:r>
      <w:r w:rsidRPr="004A5EBF">
        <w:rPr>
          <w:sz w:val="32"/>
          <w:szCs w:val="32"/>
          <w:lang w:val="en-US"/>
        </w:rPr>
        <w:t xml:space="preserve"> according to him, </w:t>
      </w:r>
      <w:r w:rsidR="00012205" w:rsidRPr="004A5EBF">
        <w:rPr>
          <w:sz w:val="32"/>
          <w:szCs w:val="32"/>
          <w:lang w:val="en-US"/>
        </w:rPr>
        <w:t>‘</w:t>
      </w:r>
      <w:r w:rsidRPr="004A5EBF">
        <w:rPr>
          <w:i/>
          <w:sz w:val="32"/>
          <w:szCs w:val="32"/>
          <w:lang w:val="en-US"/>
        </w:rPr>
        <w:t>over six decades of social solidarity and expanding human rights protection across Council of Europe member states</w:t>
      </w:r>
      <w:r w:rsidRPr="004A5EBF">
        <w:rPr>
          <w:sz w:val="32"/>
          <w:szCs w:val="32"/>
          <w:lang w:val="en-US"/>
        </w:rPr>
        <w:t>.</w:t>
      </w:r>
      <w:r w:rsidR="00012205" w:rsidRPr="004A5EBF">
        <w:rPr>
          <w:sz w:val="32"/>
          <w:szCs w:val="32"/>
          <w:lang w:val="en-US"/>
        </w:rPr>
        <w:t>’</w:t>
      </w:r>
      <w:r w:rsidRPr="004A5EBF">
        <w:rPr>
          <w:sz w:val="32"/>
          <w:szCs w:val="32"/>
          <w:lang w:val="en-US"/>
        </w:rPr>
        <w:t xml:space="preserve"> According to his report</w:t>
      </w:r>
      <w:r w:rsidRPr="004A5EBF">
        <w:rPr>
          <w:i/>
          <w:sz w:val="32"/>
          <w:szCs w:val="32"/>
          <w:lang w:val="en-US"/>
        </w:rPr>
        <w:t xml:space="preserve">, </w:t>
      </w:r>
      <w:r w:rsidR="00012205" w:rsidRPr="004A5EBF">
        <w:rPr>
          <w:i/>
          <w:sz w:val="32"/>
          <w:szCs w:val="32"/>
          <w:lang w:val="en-US"/>
        </w:rPr>
        <w:t>‘</w:t>
      </w:r>
      <w:r w:rsidRPr="004A5EBF">
        <w:rPr>
          <w:i/>
          <w:sz w:val="32"/>
          <w:szCs w:val="32"/>
          <w:lang w:val="en-US"/>
        </w:rPr>
        <w:t xml:space="preserve">austerity measures have </w:t>
      </w:r>
      <w:r w:rsidR="004A5EBF" w:rsidRPr="004A5EBF">
        <w:rPr>
          <w:i/>
          <w:sz w:val="32"/>
          <w:szCs w:val="32"/>
          <w:lang w:val="en-US"/>
        </w:rPr>
        <w:t>exacerbated</w:t>
      </w:r>
      <w:r w:rsidRPr="004A5EBF">
        <w:rPr>
          <w:i/>
          <w:sz w:val="32"/>
          <w:szCs w:val="32"/>
          <w:lang w:val="en-US"/>
        </w:rPr>
        <w:t xml:space="preserve"> the already severe human consequences of the economic crisis marked by record levels of unemployment. Austeri</w:t>
      </w:r>
      <w:r w:rsidR="00F13030" w:rsidRPr="004A5EBF">
        <w:rPr>
          <w:i/>
          <w:sz w:val="32"/>
          <w:szCs w:val="32"/>
          <w:lang w:val="en-US"/>
        </w:rPr>
        <w:t>t</w:t>
      </w:r>
      <w:r w:rsidRPr="004A5EBF">
        <w:rPr>
          <w:i/>
          <w:sz w:val="32"/>
          <w:szCs w:val="32"/>
          <w:lang w:val="en-US"/>
        </w:rPr>
        <w:t>y has af</w:t>
      </w:r>
      <w:r w:rsidR="006F2E52" w:rsidRPr="004A5EBF">
        <w:rPr>
          <w:i/>
          <w:sz w:val="32"/>
          <w:szCs w:val="32"/>
          <w:lang w:val="en-US"/>
        </w:rPr>
        <w:t>fected the whole spectrum of hu</w:t>
      </w:r>
      <w:r w:rsidRPr="004A5EBF">
        <w:rPr>
          <w:i/>
          <w:sz w:val="32"/>
          <w:szCs w:val="32"/>
          <w:lang w:val="en-US"/>
        </w:rPr>
        <w:t>man rights and many vulnerable groups have been affected disproportionately</w:t>
      </w:r>
      <w:r w:rsidR="00F13030" w:rsidRPr="004A5EBF">
        <w:rPr>
          <w:sz w:val="32"/>
          <w:szCs w:val="32"/>
          <w:lang w:val="en-US"/>
        </w:rPr>
        <w:t>.</w:t>
      </w:r>
      <w:r w:rsidR="00012205" w:rsidRPr="004A5EBF">
        <w:rPr>
          <w:sz w:val="32"/>
          <w:szCs w:val="32"/>
          <w:lang w:val="en-US"/>
        </w:rPr>
        <w:t>’</w:t>
      </w:r>
      <w:r w:rsidR="00F13030" w:rsidRPr="004A5EBF">
        <w:rPr>
          <w:sz w:val="32"/>
          <w:szCs w:val="32"/>
          <w:lang w:val="en-US"/>
        </w:rPr>
        <w:t xml:space="preserve"> </w:t>
      </w:r>
    </w:p>
    <w:p w:rsidR="00012205" w:rsidRPr="004A5EBF" w:rsidRDefault="000A2D20" w:rsidP="00157C20">
      <w:pPr>
        <w:jc w:val="both"/>
        <w:rPr>
          <w:sz w:val="32"/>
          <w:szCs w:val="32"/>
          <w:lang w:val="en-US"/>
        </w:rPr>
      </w:pPr>
      <w:r w:rsidRPr="004A5EBF">
        <w:rPr>
          <w:sz w:val="32"/>
          <w:szCs w:val="32"/>
          <w:lang w:val="en-US"/>
        </w:rPr>
        <w:t>Commissioner’s</w:t>
      </w:r>
      <w:r w:rsidR="00F13030" w:rsidRPr="004A5EBF">
        <w:rPr>
          <w:sz w:val="32"/>
          <w:szCs w:val="32"/>
          <w:lang w:val="en-US"/>
        </w:rPr>
        <w:t xml:space="preserve"> </w:t>
      </w:r>
      <w:proofErr w:type="spellStart"/>
      <w:r w:rsidR="009E3C95" w:rsidRPr="009E3C95">
        <w:rPr>
          <w:sz w:val="32"/>
          <w:szCs w:val="32"/>
          <w:lang w:val="en-US"/>
        </w:rPr>
        <w:t>Muižnieks</w:t>
      </w:r>
      <w:proofErr w:type="spellEnd"/>
      <w:r w:rsidR="00F13030" w:rsidRPr="004A5EBF">
        <w:rPr>
          <w:sz w:val="32"/>
          <w:szCs w:val="32"/>
          <w:lang w:val="en-US"/>
        </w:rPr>
        <w:t xml:space="preserve">’ </w:t>
      </w:r>
      <w:r w:rsidR="001A0A3B" w:rsidRPr="004A5EBF">
        <w:rPr>
          <w:sz w:val="32"/>
          <w:szCs w:val="32"/>
          <w:lang w:val="en-US"/>
        </w:rPr>
        <w:t xml:space="preserve">conclusions </w:t>
      </w:r>
      <w:r w:rsidR="00012205" w:rsidRPr="004A5EBF">
        <w:rPr>
          <w:sz w:val="32"/>
          <w:szCs w:val="32"/>
          <w:lang w:val="en-US"/>
        </w:rPr>
        <w:t xml:space="preserve">on the relation between austerity and human rights </w:t>
      </w:r>
      <w:r w:rsidR="00157C20" w:rsidRPr="004A5EBF">
        <w:rPr>
          <w:sz w:val="32"/>
          <w:szCs w:val="32"/>
          <w:lang w:val="en-US"/>
        </w:rPr>
        <w:t xml:space="preserve">in Europe </w:t>
      </w:r>
      <w:r w:rsidR="001A0A3B" w:rsidRPr="004A5EBF">
        <w:rPr>
          <w:sz w:val="32"/>
          <w:szCs w:val="32"/>
          <w:lang w:val="en-US"/>
        </w:rPr>
        <w:t xml:space="preserve">are very much in line with the conclusions of several reports we, the Unified European Left, have presented to the Parliamentary Assembly of the Council of Europe in recent years. </w:t>
      </w:r>
    </w:p>
    <w:p w:rsidR="00012205" w:rsidRPr="004A5EBF" w:rsidRDefault="001A0A3B" w:rsidP="00157C20">
      <w:pPr>
        <w:jc w:val="both"/>
        <w:rPr>
          <w:sz w:val="32"/>
          <w:szCs w:val="32"/>
          <w:lang w:val="en-US"/>
        </w:rPr>
      </w:pPr>
      <w:r w:rsidRPr="004A5EBF">
        <w:rPr>
          <w:sz w:val="32"/>
          <w:szCs w:val="32"/>
          <w:lang w:val="en-US"/>
        </w:rPr>
        <w:t>Andrej Hunko from the German Left Party described the clear danger of austerity measures</w:t>
      </w:r>
      <w:r w:rsidR="00326ECC" w:rsidRPr="004A5EBF">
        <w:rPr>
          <w:sz w:val="32"/>
          <w:szCs w:val="32"/>
          <w:lang w:val="en-US"/>
        </w:rPr>
        <w:t xml:space="preserve"> to democracy and social rights</w:t>
      </w:r>
      <w:r w:rsidR="00530B9F" w:rsidRPr="00157C20">
        <w:rPr>
          <w:rStyle w:val="FootnoteReference"/>
          <w:sz w:val="32"/>
          <w:szCs w:val="32"/>
        </w:rPr>
        <w:footnoteReference w:id="8"/>
      </w:r>
      <w:r w:rsidR="00326ECC" w:rsidRPr="004A5EBF">
        <w:rPr>
          <w:sz w:val="32"/>
          <w:szCs w:val="32"/>
          <w:lang w:val="en-US"/>
        </w:rPr>
        <w:t xml:space="preserve"> and its negative effe</w:t>
      </w:r>
      <w:r w:rsidR="00A46CC2" w:rsidRPr="004A5EBF">
        <w:rPr>
          <w:sz w:val="32"/>
          <w:szCs w:val="32"/>
          <w:lang w:val="en-US"/>
        </w:rPr>
        <w:t>cts on fundamental rights, such</w:t>
      </w:r>
      <w:r w:rsidR="00326ECC" w:rsidRPr="004A5EBF">
        <w:rPr>
          <w:sz w:val="32"/>
          <w:szCs w:val="32"/>
          <w:lang w:val="en-US"/>
        </w:rPr>
        <w:t xml:space="preserve"> as collective bargaining and the right to strike</w:t>
      </w:r>
      <w:r w:rsidR="00326ECC" w:rsidRPr="00157C20">
        <w:rPr>
          <w:rStyle w:val="FootnoteReference"/>
          <w:sz w:val="32"/>
          <w:szCs w:val="32"/>
        </w:rPr>
        <w:footnoteReference w:id="9"/>
      </w:r>
      <w:r w:rsidR="00326ECC" w:rsidRPr="004A5EBF">
        <w:rPr>
          <w:sz w:val="32"/>
          <w:szCs w:val="32"/>
          <w:lang w:val="en-US"/>
        </w:rPr>
        <w:t>.</w:t>
      </w:r>
      <w:r w:rsidRPr="004A5EBF">
        <w:rPr>
          <w:sz w:val="32"/>
          <w:szCs w:val="32"/>
          <w:lang w:val="en-US"/>
        </w:rPr>
        <w:t xml:space="preserve"> </w:t>
      </w:r>
    </w:p>
    <w:p w:rsidR="00012205" w:rsidRPr="004A5EBF" w:rsidRDefault="001A0A3B" w:rsidP="00157C20">
      <w:pPr>
        <w:jc w:val="both"/>
        <w:rPr>
          <w:sz w:val="32"/>
          <w:szCs w:val="32"/>
          <w:lang w:val="en-US"/>
        </w:rPr>
      </w:pPr>
      <w:r w:rsidRPr="004A5EBF">
        <w:rPr>
          <w:sz w:val="32"/>
          <w:szCs w:val="32"/>
          <w:lang w:val="en-US"/>
        </w:rPr>
        <w:lastRenderedPageBreak/>
        <w:t xml:space="preserve">Nikolaj </w:t>
      </w:r>
      <w:proofErr w:type="spellStart"/>
      <w:r w:rsidRPr="004A5EBF">
        <w:rPr>
          <w:sz w:val="32"/>
          <w:szCs w:val="32"/>
          <w:lang w:val="en-US"/>
        </w:rPr>
        <w:t>Villumsen</w:t>
      </w:r>
      <w:proofErr w:type="spellEnd"/>
      <w:r w:rsidRPr="004A5EBF">
        <w:rPr>
          <w:sz w:val="32"/>
          <w:szCs w:val="32"/>
          <w:lang w:val="en-US"/>
        </w:rPr>
        <w:t xml:space="preserve"> from the Danish Red Green Alliance stipulated the undeniable relation between crisis, austerity measures and growing inequality</w:t>
      </w:r>
      <w:r w:rsidR="00157C20" w:rsidRPr="004A5EBF">
        <w:rPr>
          <w:sz w:val="32"/>
          <w:szCs w:val="32"/>
          <w:lang w:val="en-US"/>
        </w:rPr>
        <w:t xml:space="preserve"> in Europe</w:t>
      </w:r>
      <w:r w:rsidRPr="004A5EBF">
        <w:rPr>
          <w:sz w:val="32"/>
          <w:szCs w:val="32"/>
          <w:lang w:val="en-US"/>
        </w:rPr>
        <w:t>.</w:t>
      </w:r>
      <w:r w:rsidR="00A0790C" w:rsidRPr="00157C20">
        <w:rPr>
          <w:rStyle w:val="FootnoteReference"/>
          <w:sz w:val="32"/>
          <w:szCs w:val="32"/>
        </w:rPr>
        <w:footnoteReference w:id="10"/>
      </w:r>
      <w:r w:rsidRPr="004A5EBF">
        <w:rPr>
          <w:sz w:val="32"/>
          <w:szCs w:val="32"/>
          <w:lang w:val="en-US"/>
        </w:rPr>
        <w:t xml:space="preserve"> </w:t>
      </w:r>
    </w:p>
    <w:p w:rsidR="00012205" w:rsidRPr="004A5EBF" w:rsidRDefault="001A0A3B" w:rsidP="00157C20">
      <w:pPr>
        <w:jc w:val="both"/>
        <w:rPr>
          <w:sz w:val="32"/>
          <w:szCs w:val="32"/>
          <w:lang w:val="en-US"/>
        </w:rPr>
      </w:pPr>
      <w:r w:rsidRPr="004A5EBF">
        <w:rPr>
          <w:sz w:val="32"/>
          <w:szCs w:val="32"/>
          <w:lang w:val="en-US"/>
        </w:rPr>
        <w:t>I myself presented a report on the many threats austerity measures cause to public service all over Europe.</w:t>
      </w:r>
      <w:r w:rsidR="0076072A" w:rsidRPr="00157C20">
        <w:rPr>
          <w:rStyle w:val="FootnoteReference"/>
          <w:sz w:val="32"/>
          <w:szCs w:val="32"/>
        </w:rPr>
        <w:footnoteReference w:id="11"/>
      </w:r>
      <w:r w:rsidRPr="004A5EBF">
        <w:rPr>
          <w:sz w:val="32"/>
          <w:szCs w:val="32"/>
          <w:lang w:val="en-US"/>
        </w:rPr>
        <w:t xml:space="preserve"> </w:t>
      </w:r>
    </w:p>
    <w:p w:rsidR="00744A03" w:rsidRPr="004A5EBF" w:rsidRDefault="001A0A3B" w:rsidP="00157C20">
      <w:pPr>
        <w:jc w:val="both"/>
        <w:rPr>
          <w:sz w:val="32"/>
          <w:szCs w:val="32"/>
          <w:lang w:val="en-US"/>
        </w:rPr>
      </w:pPr>
      <w:r w:rsidRPr="004A5EBF">
        <w:rPr>
          <w:sz w:val="32"/>
          <w:szCs w:val="32"/>
          <w:lang w:val="en-US"/>
        </w:rPr>
        <w:t>The good news is that all our reports on the negative effects of austerity policies in Europe received broad support from other political groups</w:t>
      </w:r>
      <w:r w:rsidR="00A46CC2" w:rsidRPr="004A5EBF">
        <w:rPr>
          <w:sz w:val="32"/>
          <w:szCs w:val="32"/>
          <w:lang w:val="en-US"/>
        </w:rPr>
        <w:t xml:space="preserve"> and national delegations</w:t>
      </w:r>
      <w:r w:rsidRPr="004A5EBF">
        <w:rPr>
          <w:sz w:val="32"/>
          <w:szCs w:val="32"/>
          <w:lang w:val="en-US"/>
        </w:rPr>
        <w:t>. All our resolutions we did pr</w:t>
      </w:r>
      <w:r w:rsidR="00A653B7" w:rsidRPr="004A5EBF">
        <w:rPr>
          <w:sz w:val="32"/>
          <w:szCs w:val="32"/>
          <w:lang w:val="en-US"/>
        </w:rPr>
        <w:t xml:space="preserve">esent until now on this issue </w:t>
      </w:r>
      <w:r w:rsidRPr="004A5EBF">
        <w:rPr>
          <w:sz w:val="32"/>
          <w:szCs w:val="32"/>
          <w:lang w:val="en-US"/>
        </w:rPr>
        <w:t xml:space="preserve">have been adopted by a very large majority of the Parliamentary Assembly in Strasbourg. </w:t>
      </w:r>
    </w:p>
    <w:p w:rsidR="00664906" w:rsidRPr="004A5EBF" w:rsidRDefault="001A0A3B" w:rsidP="00157C20">
      <w:pPr>
        <w:jc w:val="both"/>
        <w:rPr>
          <w:sz w:val="32"/>
          <w:szCs w:val="32"/>
          <w:lang w:val="en-US"/>
        </w:rPr>
      </w:pPr>
      <w:r w:rsidRPr="004A5EBF">
        <w:rPr>
          <w:sz w:val="32"/>
          <w:szCs w:val="32"/>
          <w:lang w:val="en-US"/>
        </w:rPr>
        <w:t>A</w:t>
      </w:r>
      <w:r w:rsidR="00744A03" w:rsidRPr="004A5EBF">
        <w:rPr>
          <w:sz w:val="32"/>
          <w:szCs w:val="32"/>
          <w:lang w:val="en-US"/>
        </w:rPr>
        <w:t>usterity is not an EU invention. We better can call it a neolib</w:t>
      </w:r>
      <w:r w:rsidR="006F2E52" w:rsidRPr="004A5EBF">
        <w:rPr>
          <w:sz w:val="32"/>
          <w:szCs w:val="32"/>
          <w:lang w:val="en-US"/>
        </w:rPr>
        <w:t xml:space="preserve">eral </w:t>
      </w:r>
      <w:r w:rsidR="000A2D20" w:rsidRPr="004A5EBF">
        <w:rPr>
          <w:sz w:val="32"/>
          <w:szCs w:val="32"/>
          <w:lang w:val="en-US"/>
        </w:rPr>
        <w:t>recipe</w:t>
      </w:r>
      <w:r w:rsidR="006F2E52" w:rsidRPr="004A5EBF">
        <w:rPr>
          <w:sz w:val="32"/>
          <w:szCs w:val="32"/>
          <w:lang w:val="en-US"/>
        </w:rPr>
        <w:t xml:space="preserve"> to cut </w:t>
      </w:r>
      <w:r w:rsidR="000A2D20" w:rsidRPr="004A5EBF">
        <w:rPr>
          <w:sz w:val="32"/>
          <w:szCs w:val="32"/>
          <w:lang w:val="en-US"/>
        </w:rPr>
        <w:t>spending</w:t>
      </w:r>
      <w:r w:rsidR="00744A03" w:rsidRPr="004A5EBF">
        <w:rPr>
          <w:sz w:val="32"/>
          <w:szCs w:val="32"/>
          <w:lang w:val="en-US"/>
        </w:rPr>
        <w:t xml:space="preserve"> to public services and social </w:t>
      </w:r>
      <w:r w:rsidR="000A2D20" w:rsidRPr="004A5EBF">
        <w:rPr>
          <w:sz w:val="32"/>
          <w:szCs w:val="32"/>
          <w:lang w:val="en-US"/>
        </w:rPr>
        <w:t>welfare</w:t>
      </w:r>
      <w:r w:rsidR="00744A03" w:rsidRPr="004A5EBF">
        <w:rPr>
          <w:sz w:val="32"/>
          <w:szCs w:val="32"/>
          <w:lang w:val="en-US"/>
        </w:rPr>
        <w:t xml:space="preserve"> in order to give more </w:t>
      </w:r>
      <w:r w:rsidR="00664906" w:rsidRPr="004A5EBF">
        <w:rPr>
          <w:sz w:val="32"/>
          <w:szCs w:val="32"/>
          <w:lang w:val="en-US"/>
        </w:rPr>
        <w:t xml:space="preserve">profitable </w:t>
      </w:r>
      <w:r w:rsidR="00744A03" w:rsidRPr="004A5EBF">
        <w:rPr>
          <w:sz w:val="32"/>
          <w:szCs w:val="32"/>
          <w:lang w:val="en-US"/>
        </w:rPr>
        <w:t xml:space="preserve">possibilities to modern capitalism </w:t>
      </w:r>
      <w:r w:rsidR="008B77D4" w:rsidRPr="004A5EBF">
        <w:rPr>
          <w:sz w:val="32"/>
          <w:szCs w:val="32"/>
          <w:lang w:val="en-US"/>
        </w:rPr>
        <w:t>on ever less r</w:t>
      </w:r>
      <w:r w:rsidR="006F2E52" w:rsidRPr="004A5EBF">
        <w:rPr>
          <w:sz w:val="32"/>
          <w:szCs w:val="32"/>
          <w:lang w:val="en-US"/>
        </w:rPr>
        <w:t>egulated and ever more expanding</w:t>
      </w:r>
      <w:r w:rsidR="008B77D4" w:rsidRPr="004A5EBF">
        <w:rPr>
          <w:sz w:val="32"/>
          <w:szCs w:val="32"/>
          <w:lang w:val="en-US"/>
        </w:rPr>
        <w:t xml:space="preserve"> markets. </w:t>
      </w:r>
    </w:p>
    <w:p w:rsidR="006F2E52" w:rsidRPr="004A5EBF" w:rsidRDefault="008B77D4" w:rsidP="00157C20">
      <w:pPr>
        <w:jc w:val="both"/>
        <w:rPr>
          <w:sz w:val="32"/>
          <w:szCs w:val="32"/>
          <w:lang w:val="en-US"/>
        </w:rPr>
      </w:pPr>
      <w:r w:rsidRPr="004A5EBF">
        <w:rPr>
          <w:sz w:val="32"/>
          <w:szCs w:val="32"/>
          <w:lang w:val="en-US"/>
        </w:rPr>
        <w:t xml:space="preserve">This policy of austerity </w:t>
      </w:r>
      <w:r w:rsidR="00A46CC2" w:rsidRPr="004A5EBF">
        <w:rPr>
          <w:sz w:val="32"/>
          <w:szCs w:val="32"/>
          <w:lang w:val="en-US"/>
        </w:rPr>
        <w:t>intoxicated</w:t>
      </w:r>
      <w:r w:rsidR="00F043FC">
        <w:rPr>
          <w:sz w:val="32"/>
          <w:szCs w:val="32"/>
          <w:lang w:val="en-US"/>
        </w:rPr>
        <w:t xml:space="preserve"> in the ‘80ties of last century</w:t>
      </w:r>
      <w:r w:rsidRPr="004A5EBF">
        <w:rPr>
          <w:sz w:val="32"/>
          <w:szCs w:val="32"/>
          <w:lang w:val="en-US"/>
        </w:rPr>
        <w:t xml:space="preserve"> the United States</w:t>
      </w:r>
      <w:r w:rsidR="00A46CC2" w:rsidRPr="004A5EBF">
        <w:rPr>
          <w:sz w:val="32"/>
          <w:szCs w:val="32"/>
          <w:lang w:val="en-US"/>
        </w:rPr>
        <w:t xml:space="preserve"> and </w:t>
      </w:r>
      <w:r w:rsidR="00920E80" w:rsidRPr="004A5EBF">
        <w:rPr>
          <w:sz w:val="32"/>
          <w:szCs w:val="32"/>
          <w:lang w:val="en-US"/>
        </w:rPr>
        <w:t>the United Ki</w:t>
      </w:r>
      <w:r w:rsidRPr="004A5EBF">
        <w:rPr>
          <w:sz w:val="32"/>
          <w:szCs w:val="32"/>
          <w:lang w:val="en-US"/>
        </w:rPr>
        <w:t xml:space="preserve">ngdom and </w:t>
      </w:r>
      <w:r w:rsidR="000A2D20" w:rsidRPr="004A5EBF">
        <w:rPr>
          <w:sz w:val="32"/>
          <w:szCs w:val="32"/>
          <w:lang w:val="en-US"/>
        </w:rPr>
        <w:t>then after</w:t>
      </w:r>
      <w:r w:rsidRPr="004A5EBF">
        <w:rPr>
          <w:sz w:val="32"/>
          <w:szCs w:val="32"/>
          <w:lang w:val="en-US"/>
        </w:rPr>
        <w:t xml:space="preserve"> </w:t>
      </w:r>
      <w:r w:rsidR="00A46CC2" w:rsidRPr="004A5EBF">
        <w:rPr>
          <w:sz w:val="32"/>
          <w:szCs w:val="32"/>
          <w:lang w:val="en-US"/>
        </w:rPr>
        <w:t xml:space="preserve">it </w:t>
      </w:r>
      <w:r w:rsidRPr="004A5EBF">
        <w:rPr>
          <w:sz w:val="32"/>
          <w:szCs w:val="32"/>
          <w:lang w:val="en-US"/>
        </w:rPr>
        <w:t xml:space="preserve">became the ideological basis under the European Union, which </w:t>
      </w:r>
      <w:r w:rsidR="00A46CC2" w:rsidRPr="004A5EBF">
        <w:rPr>
          <w:sz w:val="32"/>
          <w:szCs w:val="32"/>
          <w:lang w:val="en-US"/>
        </w:rPr>
        <w:t xml:space="preserve">started 25 years ago, in the </w:t>
      </w:r>
      <w:r w:rsidR="00920E80" w:rsidRPr="004A5EBF">
        <w:rPr>
          <w:sz w:val="32"/>
          <w:szCs w:val="32"/>
          <w:lang w:val="en-US"/>
        </w:rPr>
        <w:t xml:space="preserve">Dutch city of Maastricht. </w:t>
      </w:r>
    </w:p>
    <w:p w:rsidR="00664906" w:rsidRPr="004A5EBF" w:rsidRDefault="00A46CC2" w:rsidP="00157C20">
      <w:pPr>
        <w:jc w:val="both"/>
        <w:rPr>
          <w:sz w:val="32"/>
          <w:szCs w:val="32"/>
          <w:lang w:val="en-US"/>
        </w:rPr>
      </w:pPr>
      <w:r w:rsidRPr="004A5EBF">
        <w:rPr>
          <w:sz w:val="32"/>
          <w:szCs w:val="32"/>
          <w:lang w:val="en-US"/>
        </w:rPr>
        <w:t xml:space="preserve">There, </w:t>
      </w:r>
      <w:r w:rsidR="00920E80" w:rsidRPr="004A5EBF">
        <w:rPr>
          <w:sz w:val="32"/>
          <w:szCs w:val="32"/>
          <w:lang w:val="en-US"/>
        </w:rPr>
        <w:t>Heads of State and G</w:t>
      </w:r>
      <w:r w:rsidR="006F2E52" w:rsidRPr="004A5EBF">
        <w:rPr>
          <w:sz w:val="32"/>
          <w:szCs w:val="32"/>
          <w:lang w:val="en-US"/>
        </w:rPr>
        <w:t>overnment of 10</w:t>
      </w:r>
      <w:r w:rsidR="008B77D4" w:rsidRPr="004A5EBF">
        <w:rPr>
          <w:sz w:val="32"/>
          <w:szCs w:val="32"/>
          <w:lang w:val="en-US"/>
        </w:rPr>
        <w:t xml:space="preserve"> European countries </w:t>
      </w:r>
      <w:r w:rsidR="00F02132" w:rsidRPr="004A5EBF">
        <w:rPr>
          <w:sz w:val="32"/>
          <w:szCs w:val="32"/>
          <w:lang w:val="en-US"/>
        </w:rPr>
        <w:t xml:space="preserve">agreed </w:t>
      </w:r>
      <w:r w:rsidR="00DF0B43" w:rsidRPr="004A5EBF">
        <w:rPr>
          <w:sz w:val="32"/>
          <w:szCs w:val="32"/>
          <w:lang w:val="en-US"/>
        </w:rPr>
        <w:t xml:space="preserve">in December 1991 </w:t>
      </w:r>
      <w:r w:rsidR="00F02132" w:rsidRPr="004A5EBF">
        <w:rPr>
          <w:sz w:val="32"/>
          <w:szCs w:val="32"/>
          <w:lang w:val="en-US"/>
        </w:rPr>
        <w:t>on the</w:t>
      </w:r>
      <w:r w:rsidR="00664906" w:rsidRPr="004A5EBF">
        <w:rPr>
          <w:sz w:val="32"/>
          <w:szCs w:val="32"/>
          <w:lang w:val="en-US"/>
        </w:rPr>
        <w:t xml:space="preserve"> so called</w:t>
      </w:r>
      <w:r w:rsidR="00F02132" w:rsidRPr="004A5EBF">
        <w:rPr>
          <w:sz w:val="32"/>
          <w:szCs w:val="32"/>
          <w:lang w:val="en-US"/>
        </w:rPr>
        <w:t xml:space="preserve"> </w:t>
      </w:r>
      <w:r w:rsidR="00664906" w:rsidRPr="004A5EBF">
        <w:rPr>
          <w:sz w:val="32"/>
          <w:szCs w:val="32"/>
          <w:lang w:val="en-US"/>
        </w:rPr>
        <w:t>‘</w:t>
      </w:r>
      <w:r w:rsidR="008B77D4" w:rsidRPr="004A5EBF">
        <w:rPr>
          <w:i/>
          <w:sz w:val="32"/>
          <w:szCs w:val="32"/>
          <w:lang w:val="en-US"/>
        </w:rPr>
        <w:t>Maastricht</w:t>
      </w:r>
      <w:r w:rsidR="00F02132" w:rsidRPr="004A5EBF">
        <w:rPr>
          <w:i/>
          <w:sz w:val="32"/>
          <w:szCs w:val="32"/>
          <w:lang w:val="en-US"/>
        </w:rPr>
        <w:t>-treaty</w:t>
      </w:r>
      <w:r w:rsidR="00664906" w:rsidRPr="004A5EBF">
        <w:rPr>
          <w:i/>
          <w:sz w:val="32"/>
          <w:szCs w:val="32"/>
          <w:lang w:val="en-US"/>
        </w:rPr>
        <w:t>’</w:t>
      </w:r>
      <w:r w:rsidR="00F02132" w:rsidRPr="004A5EBF">
        <w:rPr>
          <w:sz w:val="32"/>
          <w:szCs w:val="32"/>
          <w:lang w:val="en-US"/>
        </w:rPr>
        <w:t xml:space="preserve">, </w:t>
      </w:r>
      <w:r w:rsidR="000A2D20" w:rsidRPr="004A5EBF">
        <w:rPr>
          <w:sz w:val="32"/>
          <w:szCs w:val="32"/>
          <w:lang w:val="en-US"/>
        </w:rPr>
        <w:t>which put</w:t>
      </w:r>
      <w:r w:rsidR="008B77D4" w:rsidRPr="004A5EBF">
        <w:rPr>
          <w:sz w:val="32"/>
          <w:szCs w:val="32"/>
          <w:lang w:val="en-US"/>
        </w:rPr>
        <w:t xml:space="preserve"> </w:t>
      </w:r>
      <w:r w:rsidR="00F02132" w:rsidRPr="004A5EBF">
        <w:rPr>
          <w:sz w:val="32"/>
          <w:szCs w:val="32"/>
          <w:lang w:val="en-US"/>
        </w:rPr>
        <w:t xml:space="preserve">postwar </w:t>
      </w:r>
      <w:r w:rsidR="008B77D4" w:rsidRPr="004A5EBF">
        <w:rPr>
          <w:sz w:val="32"/>
          <w:szCs w:val="32"/>
          <w:lang w:val="en-US"/>
        </w:rPr>
        <w:t>European cooper</w:t>
      </w:r>
      <w:r w:rsidR="00F02132" w:rsidRPr="004A5EBF">
        <w:rPr>
          <w:sz w:val="32"/>
          <w:szCs w:val="32"/>
          <w:lang w:val="en-US"/>
        </w:rPr>
        <w:t>ation on a complete</w:t>
      </w:r>
      <w:r w:rsidR="008B77D4" w:rsidRPr="004A5EBF">
        <w:rPr>
          <w:sz w:val="32"/>
          <w:szCs w:val="32"/>
          <w:lang w:val="en-US"/>
        </w:rPr>
        <w:t xml:space="preserve"> different track, heading for a </w:t>
      </w:r>
      <w:r w:rsidR="000A2D20" w:rsidRPr="004A5EBF">
        <w:rPr>
          <w:i/>
          <w:sz w:val="32"/>
          <w:szCs w:val="32"/>
          <w:lang w:val="en-US"/>
        </w:rPr>
        <w:t>full-fledged</w:t>
      </w:r>
      <w:r w:rsidR="008B77D4" w:rsidRPr="004A5EBF">
        <w:rPr>
          <w:i/>
          <w:sz w:val="32"/>
          <w:szCs w:val="32"/>
          <w:lang w:val="en-US"/>
        </w:rPr>
        <w:t xml:space="preserve"> economic, monetary an</w:t>
      </w:r>
      <w:r w:rsidR="00F02132" w:rsidRPr="004A5EBF">
        <w:rPr>
          <w:i/>
          <w:sz w:val="32"/>
          <w:szCs w:val="32"/>
          <w:lang w:val="en-US"/>
        </w:rPr>
        <w:t>d political union</w:t>
      </w:r>
      <w:r w:rsidR="00F02132" w:rsidRPr="004A5EBF">
        <w:rPr>
          <w:sz w:val="32"/>
          <w:szCs w:val="32"/>
          <w:lang w:val="en-US"/>
        </w:rPr>
        <w:t xml:space="preserve">. </w:t>
      </w:r>
    </w:p>
    <w:p w:rsidR="00664906" w:rsidRPr="004A5EBF" w:rsidRDefault="00F02132" w:rsidP="00157C20">
      <w:pPr>
        <w:jc w:val="both"/>
        <w:rPr>
          <w:i/>
          <w:sz w:val="32"/>
          <w:szCs w:val="32"/>
          <w:lang w:val="en-US"/>
        </w:rPr>
      </w:pPr>
      <w:r w:rsidRPr="004A5EBF">
        <w:rPr>
          <w:sz w:val="32"/>
          <w:szCs w:val="32"/>
          <w:lang w:val="en-US"/>
        </w:rPr>
        <w:t xml:space="preserve"> ‘</w:t>
      </w:r>
      <w:r w:rsidRPr="004A5EBF">
        <w:rPr>
          <w:i/>
          <w:sz w:val="32"/>
          <w:szCs w:val="32"/>
          <w:lang w:val="en-US"/>
        </w:rPr>
        <w:t>A giant step towards a more united Europe’</w:t>
      </w:r>
      <w:r w:rsidR="00A46CC2" w:rsidRPr="004A5EBF">
        <w:rPr>
          <w:sz w:val="32"/>
          <w:szCs w:val="32"/>
          <w:lang w:val="en-US"/>
        </w:rPr>
        <w:t xml:space="preserve">, the </w:t>
      </w:r>
      <w:r w:rsidRPr="004A5EBF">
        <w:rPr>
          <w:sz w:val="32"/>
          <w:szCs w:val="32"/>
          <w:lang w:val="en-US"/>
        </w:rPr>
        <w:t>trea</w:t>
      </w:r>
      <w:r w:rsidR="006F2E52" w:rsidRPr="004A5EBF">
        <w:rPr>
          <w:sz w:val="32"/>
          <w:szCs w:val="32"/>
          <w:lang w:val="en-US"/>
        </w:rPr>
        <w:t>ty was called in 1991</w:t>
      </w:r>
      <w:r w:rsidRPr="004A5EBF">
        <w:rPr>
          <w:sz w:val="32"/>
          <w:szCs w:val="32"/>
          <w:lang w:val="en-US"/>
        </w:rPr>
        <w:t xml:space="preserve"> by my compatriot Max </w:t>
      </w:r>
      <w:proofErr w:type="spellStart"/>
      <w:r w:rsidRPr="004A5EBF">
        <w:rPr>
          <w:sz w:val="32"/>
          <w:szCs w:val="32"/>
          <w:lang w:val="en-US"/>
        </w:rPr>
        <w:t>Kohnstamm</w:t>
      </w:r>
      <w:proofErr w:type="spellEnd"/>
      <w:r w:rsidRPr="004A5EBF">
        <w:rPr>
          <w:sz w:val="32"/>
          <w:szCs w:val="32"/>
          <w:lang w:val="en-US"/>
        </w:rPr>
        <w:t xml:space="preserve">, who was for over 25 years one of Jean Monnet’s closest colleagues and vice chair of Monnet’s </w:t>
      </w:r>
      <w:r w:rsidRPr="004A5EBF">
        <w:rPr>
          <w:i/>
          <w:sz w:val="32"/>
          <w:szCs w:val="32"/>
          <w:lang w:val="en-US"/>
        </w:rPr>
        <w:t xml:space="preserve">United States of Europe-committee. </w:t>
      </w:r>
    </w:p>
    <w:p w:rsidR="00F02132" w:rsidRPr="004A5EBF" w:rsidRDefault="00F02132" w:rsidP="00157C20">
      <w:pPr>
        <w:jc w:val="both"/>
        <w:rPr>
          <w:sz w:val="32"/>
          <w:szCs w:val="32"/>
          <w:lang w:val="en-US"/>
        </w:rPr>
      </w:pPr>
      <w:r w:rsidRPr="004A5EBF">
        <w:rPr>
          <w:sz w:val="32"/>
          <w:szCs w:val="32"/>
          <w:lang w:val="en-US"/>
        </w:rPr>
        <w:t xml:space="preserve">I </w:t>
      </w:r>
      <w:r w:rsidR="006F2E52" w:rsidRPr="004A5EBF">
        <w:rPr>
          <w:sz w:val="32"/>
          <w:szCs w:val="32"/>
          <w:lang w:val="en-US"/>
        </w:rPr>
        <w:t xml:space="preserve">myself </w:t>
      </w:r>
      <w:r w:rsidRPr="004A5EBF">
        <w:rPr>
          <w:sz w:val="32"/>
          <w:szCs w:val="32"/>
          <w:lang w:val="en-US"/>
        </w:rPr>
        <w:t xml:space="preserve">called it, at the same time, while demonstrating and protesting in </w:t>
      </w:r>
      <w:r w:rsidR="006F2E52" w:rsidRPr="004A5EBF">
        <w:rPr>
          <w:sz w:val="32"/>
          <w:szCs w:val="32"/>
          <w:lang w:val="en-US"/>
        </w:rPr>
        <w:t xml:space="preserve">cold and rainy </w:t>
      </w:r>
      <w:r w:rsidRPr="004A5EBF">
        <w:rPr>
          <w:sz w:val="32"/>
          <w:szCs w:val="32"/>
          <w:lang w:val="en-US"/>
        </w:rPr>
        <w:t>Maastricht</w:t>
      </w:r>
      <w:r w:rsidR="006F2E52" w:rsidRPr="004A5EBF">
        <w:rPr>
          <w:sz w:val="32"/>
          <w:szCs w:val="32"/>
          <w:lang w:val="en-US"/>
        </w:rPr>
        <w:t xml:space="preserve"> with a handful of </w:t>
      </w:r>
      <w:r w:rsidRPr="004A5EBF">
        <w:rPr>
          <w:sz w:val="32"/>
          <w:szCs w:val="32"/>
          <w:lang w:val="en-US"/>
        </w:rPr>
        <w:t xml:space="preserve">friends, </w:t>
      </w:r>
      <w:r w:rsidRPr="004A5EBF">
        <w:rPr>
          <w:i/>
          <w:sz w:val="32"/>
          <w:szCs w:val="32"/>
          <w:lang w:val="en-US"/>
        </w:rPr>
        <w:t xml:space="preserve">a </w:t>
      </w:r>
      <w:r w:rsidRPr="004A5EBF">
        <w:rPr>
          <w:i/>
          <w:sz w:val="32"/>
          <w:szCs w:val="32"/>
          <w:lang w:val="en-US"/>
        </w:rPr>
        <w:lastRenderedPageBreak/>
        <w:t xml:space="preserve">decisive step towards </w:t>
      </w:r>
      <w:proofErr w:type="spellStart"/>
      <w:r w:rsidRPr="004A5EBF">
        <w:rPr>
          <w:i/>
          <w:sz w:val="32"/>
          <w:szCs w:val="32"/>
          <w:lang w:val="en-US"/>
        </w:rPr>
        <w:t>superstate</w:t>
      </w:r>
      <w:proofErr w:type="spellEnd"/>
      <w:r w:rsidRPr="004A5EBF">
        <w:rPr>
          <w:i/>
          <w:sz w:val="32"/>
          <w:szCs w:val="32"/>
          <w:lang w:val="en-US"/>
        </w:rPr>
        <w:t xml:space="preserve"> Europe, which would severely harm democratic and social rights of the citizens of the new Union</w:t>
      </w:r>
      <w:r w:rsidRPr="004A5EBF">
        <w:rPr>
          <w:sz w:val="32"/>
          <w:szCs w:val="32"/>
          <w:lang w:val="en-US"/>
        </w:rPr>
        <w:t xml:space="preserve">. </w:t>
      </w:r>
      <w:r w:rsidR="008B77D4" w:rsidRPr="004A5EBF">
        <w:rPr>
          <w:sz w:val="32"/>
          <w:szCs w:val="32"/>
          <w:lang w:val="en-US"/>
        </w:rPr>
        <w:t xml:space="preserve"> </w:t>
      </w:r>
      <w:r w:rsidR="006F2E52" w:rsidRPr="004A5EBF">
        <w:rPr>
          <w:sz w:val="32"/>
          <w:szCs w:val="32"/>
          <w:lang w:val="en-US"/>
        </w:rPr>
        <w:t>Let me be fair with you: really nobod</w:t>
      </w:r>
      <w:r w:rsidRPr="004A5EBF">
        <w:rPr>
          <w:sz w:val="32"/>
          <w:szCs w:val="32"/>
          <w:lang w:val="en-US"/>
        </w:rPr>
        <w:t xml:space="preserve">y was interested in </w:t>
      </w:r>
      <w:r w:rsidR="000A2D20" w:rsidRPr="004A5EBF">
        <w:rPr>
          <w:i/>
          <w:sz w:val="32"/>
          <w:szCs w:val="32"/>
          <w:lang w:val="en-US"/>
        </w:rPr>
        <w:t>our</w:t>
      </w:r>
      <w:r w:rsidR="000A2D20" w:rsidRPr="004A5EBF">
        <w:rPr>
          <w:sz w:val="32"/>
          <w:szCs w:val="32"/>
          <w:lang w:val="en-US"/>
        </w:rPr>
        <w:t xml:space="preserve"> dark</w:t>
      </w:r>
      <w:r w:rsidRPr="004A5EBF">
        <w:rPr>
          <w:sz w:val="32"/>
          <w:szCs w:val="32"/>
          <w:lang w:val="en-US"/>
        </w:rPr>
        <w:t xml:space="preserve"> prediction at that time.</w:t>
      </w:r>
    </w:p>
    <w:p w:rsidR="00664906" w:rsidRPr="004A5EBF" w:rsidRDefault="00F02132" w:rsidP="00157C20">
      <w:pPr>
        <w:jc w:val="both"/>
        <w:rPr>
          <w:sz w:val="32"/>
          <w:szCs w:val="32"/>
          <w:lang w:val="en-US"/>
        </w:rPr>
      </w:pPr>
      <w:r w:rsidRPr="004A5EBF">
        <w:rPr>
          <w:sz w:val="32"/>
          <w:szCs w:val="32"/>
          <w:lang w:val="en-US"/>
        </w:rPr>
        <w:t>And perhaps it was</w:t>
      </w:r>
      <w:r w:rsidR="006F2E52" w:rsidRPr="004A5EBF">
        <w:rPr>
          <w:sz w:val="32"/>
          <w:szCs w:val="32"/>
          <w:lang w:val="en-US"/>
        </w:rPr>
        <w:t xml:space="preserve"> a bit exaggerated, as only 10</w:t>
      </w:r>
      <w:r w:rsidR="008B77D4" w:rsidRPr="004A5EBF">
        <w:rPr>
          <w:sz w:val="32"/>
          <w:szCs w:val="32"/>
          <w:lang w:val="en-US"/>
        </w:rPr>
        <w:t xml:space="preserve"> states were involved</w:t>
      </w:r>
      <w:r w:rsidR="006F2E52" w:rsidRPr="004A5EBF">
        <w:rPr>
          <w:sz w:val="32"/>
          <w:szCs w:val="32"/>
          <w:lang w:val="en-US"/>
        </w:rPr>
        <w:t xml:space="preserve"> at that time</w:t>
      </w:r>
      <w:r w:rsidR="008B77D4" w:rsidRPr="004A5EBF">
        <w:rPr>
          <w:sz w:val="32"/>
          <w:szCs w:val="32"/>
          <w:lang w:val="en-US"/>
        </w:rPr>
        <w:t xml:space="preserve">. But </w:t>
      </w:r>
      <w:r w:rsidRPr="004A5EBF">
        <w:rPr>
          <w:sz w:val="32"/>
          <w:szCs w:val="32"/>
          <w:lang w:val="en-US"/>
        </w:rPr>
        <w:t xml:space="preserve">remember, </w:t>
      </w:r>
      <w:r w:rsidR="008B77D4" w:rsidRPr="004A5EBF">
        <w:rPr>
          <w:sz w:val="32"/>
          <w:szCs w:val="32"/>
          <w:lang w:val="en-US"/>
        </w:rPr>
        <w:t>the Maastricht treaty</w:t>
      </w:r>
      <w:r w:rsidR="00A844C0" w:rsidRPr="004A5EBF">
        <w:rPr>
          <w:sz w:val="32"/>
          <w:szCs w:val="32"/>
          <w:lang w:val="en-US"/>
        </w:rPr>
        <w:t xml:space="preserve"> on the creation of the </w:t>
      </w:r>
      <w:r w:rsidR="00A844C0" w:rsidRPr="004A5EBF">
        <w:rPr>
          <w:i/>
          <w:sz w:val="32"/>
          <w:szCs w:val="32"/>
          <w:lang w:val="en-US"/>
        </w:rPr>
        <w:t>new European Union</w:t>
      </w:r>
      <w:r w:rsidR="00A844C0" w:rsidRPr="004A5EBF">
        <w:rPr>
          <w:sz w:val="32"/>
          <w:szCs w:val="32"/>
          <w:lang w:val="en-US"/>
        </w:rPr>
        <w:t xml:space="preserve"> was agreed in the same month the </w:t>
      </w:r>
      <w:r w:rsidR="00A844C0" w:rsidRPr="004A5EBF">
        <w:rPr>
          <w:i/>
          <w:sz w:val="32"/>
          <w:szCs w:val="32"/>
          <w:lang w:val="en-US"/>
        </w:rPr>
        <w:t>old Soviet Union</w:t>
      </w:r>
      <w:r w:rsidR="00A844C0" w:rsidRPr="004A5EBF">
        <w:rPr>
          <w:sz w:val="32"/>
          <w:szCs w:val="32"/>
          <w:lang w:val="en-US"/>
        </w:rPr>
        <w:t xml:space="preserve"> evaporated, opening a huge new space to explore for European </w:t>
      </w:r>
      <w:r w:rsidR="00664906" w:rsidRPr="004A5EBF">
        <w:rPr>
          <w:sz w:val="32"/>
          <w:szCs w:val="32"/>
          <w:lang w:val="en-US"/>
        </w:rPr>
        <w:t xml:space="preserve">capitalist </w:t>
      </w:r>
      <w:r w:rsidR="00A844C0" w:rsidRPr="004A5EBF">
        <w:rPr>
          <w:sz w:val="32"/>
          <w:szCs w:val="32"/>
          <w:lang w:val="en-US"/>
        </w:rPr>
        <w:t xml:space="preserve">companies. </w:t>
      </w:r>
    </w:p>
    <w:p w:rsidR="00744A03" w:rsidRPr="004A5EBF" w:rsidRDefault="00A844C0" w:rsidP="00157C20">
      <w:pPr>
        <w:jc w:val="both"/>
        <w:rPr>
          <w:sz w:val="32"/>
          <w:szCs w:val="32"/>
          <w:lang w:val="en-US"/>
        </w:rPr>
      </w:pPr>
      <w:r w:rsidRPr="004A5EBF">
        <w:rPr>
          <w:sz w:val="32"/>
          <w:szCs w:val="32"/>
          <w:lang w:val="en-US"/>
        </w:rPr>
        <w:t>The Maastricht Treaty ther</w:t>
      </w:r>
      <w:r w:rsidR="00F02132" w:rsidRPr="004A5EBF">
        <w:rPr>
          <w:sz w:val="32"/>
          <w:szCs w:val="32"/>
          <w:lang w:val="en-US"/>
        </w:rPr>
        <w:t>e</w:t>
      </w:r>
      <w:r w:rsidRPr="004A5EBF">
        <w:rPr>
          <w:sz w:val="32"/>
          <w:szCs w:val="32"/>
          <w:lang w:val="en-US"/>
        </w:rPr>
        <w:t>fore</w:t>
      </w:r>
      <w:r w:rsidR="008B77D4" w:rsidRPr="004A5EBF">
        <w:rPr>
          <w:sz w:val="32"/>
          <w:szCs w:val="32"/>
          <w:lang w:val="en-US"/>
        </w:rPr>
        <w:t xml:space="preserve"> already envisaged the extension of the new Union to the rest of Europe – as happened in the years to follow. </w:t>
      </w:r>
      <w:r w:rsidR="00F234F1" w:rsidRPr="004A5EBF">
        <w:rPr>
          <w:sz w:val="32"/>
          <w:szCs w:val="32"/>
          <w:lang w:val="en-US"/>
        </w:rPr>
        <w:t xml:space="preserve">Within 15 years the Union absorbed almost all of Scandinavia and central Europe and expanded its eastern borders to the Russian Federation and Turkey. </w:t>
      </w:r>
      <w:r w:rsidR="00664906" w:rsidRPr="004A5EBF">
        <w:rPr>
          <w:sz w:val="32"/>
          <w:szCs w:val="32"/>
          <w:lang w:val="en-US"/>
        </w:rPr>
        <w:t>Later</w:t>
      </w:r>
      <w:r w:rsidR="00F234F1" w:rsidRPr="004A5EBF">
        <w:rPr>
          <w:sz w:val="32"/>
          <w:szCs w:val="32"/>
          <w:lang w:val="en-US"/>
        </w:rPr>
        <w:t xml:space="preserve"> Croatia was included, </w:t>
      </w:r>
      <w:r w:rsidR="00664906" w:rsidRPr="004A5EBF">
        <w:rPr>
          <w:sz w:val="32"/>
          <w:szCs w:val="32"/>
          <w:lang w:val="en-US"/>
        </w:rPr>
        <w:t xml:space="preserve">and </w:t>
      </w:r>
      <w:r w:rsidR="00F234F1" w:rsidRPr="004A5EBF">
        <w:rPr>
          <w:sz w:val="32"/>
          <w:szCs w:val="32"/>
          <w:lang w:val="en-US"/>
        </w:rPr>
        <w:t>negotiations are going on with the other remaining</w:t>
      </w:r>
      <w:r w:rsidR="00664906" w:rsidRPr="004A5EBF">
        <w:rPr>
          <w:sz w:val="32"/>
          <w:szCs w:val="32"/>
          <w:lang w:val="en-US"/>
        </w:rPr>
        <w:t xml:space="preserve"> Balkan states and Turkey. EU-a</w:t>
      </w:r>
      <w:r w:rsidR="00F234F1" w:rsidRPr="004A5EBF">
        <w:rPr>
          <w:sz w:val="32"/>
          <w:szCs w:val="32"/>
          <w:lang w:val="en-US"/>
        </w:rPr>
        <w:t xml:space="preserve">ssociation treaties have been agreed with Moldova and Georgia, and Ukraine, </w:t>
      </w:r>
      <w:proofErr w:type="gramStart"/>
      <w:r w:rsidR="00F234F1" w:rsidRPr="004A5EBF">
        <w:rPr>
          <w:sz w:val="32"/>
          <w:szCs w:val="32"/>
          <w:lang w:val="en-US"/>
        </w:rPr>
        <w:t>be</w:t>
      </w:r>
      <w:proofErr w:type="gramEnd"/>
      <w:r w:rsidR="00F234F1" w:rsidRPr="004A5EBF">
        <w:rPr>
          <w:sz w:val="32"/>
          <w:szCs w:val="32"/>
          <w:lang w:val="en-US"/>
        </w:rPr>
        <w:t xml:space="preserve"> it that the majority of the voters in my country have rejected that treaty</w:t>
      </w:r>
      <w:r w:rsidR="00CA3A16" w:rsidRPr="004A5EBF">
        <w:rPr>
          <w:sz w:val="32"/>
          <w:szCs w:val="32"/>
          <w:lang w:val="en-US"/>
        </w:rPr>
        <w:t xml:space="preserve"> and thus the Dutch government could not </w:t>
      </w:r>
      <w:r w:rsidR="00664906" w:rsidRPr="004A5EBF">
        <w:rPr>
          <w:sz w:val="32"/>
          <w:szCs w:val="32"/>
          <w:lang w:val="en-US"/>
        </w:rPr>
        <w:t>yet ratify it</w:t>
      </w:r>
      <w:r w:rsidR="00CA3A16" w:rsidRPr="004A5EBF">
        <w:rPr>
          <w:sz w:val="32"/>
          <w:szCs w:val="32"/>
          <w:lang w:val="en-US"/>
        </w:rPr>
        <w:t>.</w:t>
      </w:r>
    </w:p>
    <w:p w:rsidR="00664906" w:rsidRPr="004A5EBF" w:rsidRDefault="00F234F1" w:rsidP="00157C20">
      <w:pPr>
        <w:jc w:val="both"/>
        <w:rPr>
          <w:sz w:val="32"/>
          <w:szCs w:val="32"/>
          <w:lang w:val="en-US"/>
        </w:rPr>
      </w:pPr>
      <w:r w:rsidRPr="004A5EBF">
        <w:rPr>
          <w:sz w:val="32"/>
          <w:szCs w:val="32"/>
          <w:lang w:val="en-US"/>
        </w:rPr>
        <w:t>The European Union</w:t>
      </w:r>
      <w:r w:rsidR="009777A1" w:rsidRPr="004A5EBF">
        <w:rPr>
          <w:sz w:val="32"/>
          <w:szCs w:val="32"/>
          <w:lang w:val="en-US"/>
        </w:rPr>
        <w:t xml:space="preserve"> </w:t>
      </w:r>
      <w:r w:rsidR="00CA3A16" w:rsidRPr="004A5EBF">
        <w:rPr>
          <w:sz w:val="32"/>
          <w:szCs w:val="32"/>
          <w:lang w:val="en-US"/>
        </w:rPr>
        <w:t>orders</w:t>
      </w:r>
      <w:r w:rsidRPr="004A5EBF">
        <w:rPr>
          <w:sz w:val="32"/>
          <w:szCs w:val="32"/>
          <w:lang w:val="en-US"/>
        </w:rPr>
        <w:t xml:space="preserve"> </w:t>
      </w:r>
      <w:r w:rsidR="00CA3A16" w:rsidRPr="004A5EBF">
        <w:rPr>
          <w:sz w:val="32"/>
          <w:szCs w:val="32"/>
          <w:lang w:val="en-US"/>
        </w:rPr>
        <w:t xml:space="preserve">its member states, </w:t>
      </w:r>
      <w:r w:rsidR="00737C09" w:rsidRPr="004A5EBF">
        <w:rPr>
          <w:sz w:val="32"/>
          <w:szCs w:val="32"/>
          <w:lang w:val="en-US"/>
        </w:rPr>
        <w:t>to balance their budgets and lower their public debt. Less than 3% budget deficit and a publ</w:t>
      </w:r>
      <w:r w:rsidR="00CA3A16" w:rsidRPr="004A5EBF">
        <w:rPr>
          <w:sz w:val="32"/>
          <w:szCs w:val="32"/>
          <w:lang w:val="en-US"/>
        </w:rPr>
        <w:t xml:space="preserve">ic debt less than 60% of </w:t>
      </w:r>
      <w:r w:rsidR="000A2D20">
        <w:rPr>
          <w:sz w:val="32"/>
          <w:szCs w:val="32"/>
          <w:lang w:val="en-US"/>
        </w:rPr>
        <w:t>GDP</w:t>
      </w:r>
      <w:r w:rsidR="00CA3A16" w:rsidRPr="004A5EBF">
        <w:rPr>
          <w:sz w:val="32"/>
          <w:szCs w:val="32"/>
          <w:lang w:val="en-US"/>
        </w:rPr>
        <w:t xml:space="preserve"> have become</w:t>
      </w:r>
      <w:r w:rsidR="00737C09" w:rsidRPr="004A5EBF">
        <w:rPr>
          <w:sz w:val="32"/>
          <w:szCs w:val="32"/>
          <w:lang w:val="en-US"/>
        </w:rPr>
        <w:t xml:space="preserve"> </w:t>
      </w:r>
      <w:r w:rsidR="00737C09" w:rsidRPr="004A5EBF">
        <w:rPr>
          <w:i/>
          <w:sz w:val="32"/>
          <w:szCs w:val="32"/>
          <w:lang w:val="en-US"/>
        </w:rPr>
        <w:t>the holy figures of the EU</w:t>
      </w:r>
      <w:r w:rsidR="009777A1" w:rsidRPr="004A5EBF">
        <w:rPr>
          <w:sz w:val="32"/>
          <w:szCs w:val="32"/>
          <w:lang w:val="en-US"/>
        </w:rPr>
        <w:t>, to quote Susan George</w:t>
      </w:r>
      <w:r w:rsidR="00737C09" w:rsidRPr="004A5EBF">
        <w:rPr>
          <w:sz w:val="32"/>
          <w:szCs w:val="32"/>
          <w:lang w:val="en-US"/>
        </w:rPr>
        <w:t xml:space="preserve">. To respect these holy figures means: to cut public spending, </w:t>
      </w:r>
      <w:r w:rsidR="00CA3A16" w:rsidRPr="004A5EBF">
        <w:rPr>
          <w:sz w:val="32"/>
          <w:szCs w:val="32"/>
          <w:lang w:val="en-US"/>
        </w:rPr>
        <w:t xml:space="preserve">to </w:t>
      </w:r>
      <w:r w:rsidR="00737C09" w:rsidRPr="004A5EBF">
        <w:rPr>
          <w:sz w:val="32"/>
          <w:szCs w:val="32"/>
          <w:lang w:val="en-US"/>
        </w:rPr>
        <w:t xml:space="preserve">lower wages and </w:t>
      </w:r>
      <w:r w:rsidR="00CA3A16" w:rsidRPr="004A5EBF">
        <w:rPr>
          <w:sz w:val="32"/>
          <w:szCs w:val="32"/>
          <w:lang w:val="en-US"/>
        </w:rPr>
        <w:t>to strangle</w:t>
      </w:r>
      <w:r w:rsidR="009777A1" w:rsidRPr="004A5EBF">
        <w:rPr>
          <w:sz w:val="32"/>
          <w:szCs w:val="32"/>
          <w:lang w:val="en-US"/>
        </w:rPr>
        <w:t xml:space="preserve"> post war </w:t>
      </w:r>
      <w:r w:rsidR="000A2D20" w:rsidRPr="004A5EBF">
        <w:rPr>
          <w:sz w:val="32"/>
          <w:szCs w:val="32"/>
          <w:lang w:val="en-US"/>
        </w:rPr>
        <w:t>welfare</w:t>
      </w:r>
      <w:r w:rsidR="009777A1" w:rsidRPr="004A5EBF">
        <w:rPr>
          <w:sz w:val="32"/>
          <w:szCs w:val="32"/>
          <w:lang w:val="en-US"/>
        </w:rPr>
        <w:t xml:space="preserve"> state</w:t>
      </w:r>
      <w:r w:rsidR="00737C09" w:rsidRPr="004A5EBF">
        <w:rPr>
          <w:sz w:val="32"/>
          <w:szCs w:val="32"/>
          <w:lang w:val="en-US"/>
        </w:rPr>
        <w:t xml:space="preserve">, and </w:t>
      </w:r>
      <w:r w:rsidR="00CA3A16" w:rsidRPr="004A5EBF">
        <w:rPr>
          <w:sz w:val="32"/>
          <w:szCs w:val="32"/>
          <w:lang w:val="en-US"/>
        </w:rPr>
        <w:t xml:space="preserve">to </w:t>
      </w:r>
      <w:r w:rsidR="000A2D20" w:rsidRPr="004A5EBF">
        <w:rPr>
          <w:sz w:val="32"/>
          <w:szCs w:val="32"/>
          <w:lang w:val="en-US"/>
        </w:rPr>
        <w:t>privatize</w:t>
      </w:r>
      <w:r w:rsidR="00737C09" w:rsidRPr="004A5EBF">
        <w:rPr>
          <w:sz w:val="32"/>
          <w:szCs w:val="32"/>
          <w:lang w:val="en-US"/>
        </w:rPr>
        <w:t xml:space="preserve"> impor</w:t>
      </w:r>
      <w:r w:rsidR="00CA3A16" w:rsidRPr="004A5EBF">
        <w:rPr>
          <w:sz w:val="32"/>
          <w:szCs w:val="32"/>
          <w:lang w:val="en-US"/>
        </w:rPr>
        <w:t>tant parts of the public domain</w:t>
      </w:r>
      <w:r w:rsidR="00737C09" w:rsidRPr="004A5EBF">
        <w:rPr>
          <w:sz w:val="32"/>
          <w:szCs w:val="32"/>
          <w:lang w:val="en-US"/>
        </w:rPr>
        <w:t xml:space="preserve">. </w:t>
      </w:r>
    </w:p>
    <w:p w:rsidR="00A844C0" w:rsidRPr="004A5EBF" w:rsidRDefault="00CA3A16" w:rsidP="00157C20">
      <w:pPr>
        <w:jc w:val="both"/>
        <w:rPr>
          <w:sz w:val="32"/>
          <w:szCs w:val="32"/>
          <w:lang w:val="en-US"/>
        </w:rPr>
      </w:pPr>
      <w:r w:rsidRPr="004A5EBF">
        <w:rPr>
          <w:sz w:val="32"/>
          <w:szCs w:val="32"/>
          <w:lang w:val="en-US"/>
        </w:rPr>
        <w:t xml:space="preserve">Due to its economic magnitude, it is </w:t>
      </w:r>
      <w:r w:rsidR="00A844C0" w:rsidRPr="004A5EBF">
        <w:rPr>
          <w:sz w:val="32"/>
          <w:szCs w:val="32"/>
          <w:lang w:val="en-US"/>
        </w:rPr>
        <w:t xml:space="preserve">the European </w:t>
      </w:r>
      <w:r w:rsidR="009777A1" w:rsidRPr="004A5EBF">
        <w:rPr>
          <w:sz w:val="32"/>
          <w:szCs w:val="32"/>
          <w:lang w:val="en-US"/>
        </w:rPr>
        <w:t>Union which is the main producer</w:t>
      </w:r>
      <w:r w:rsidR="00A844C0" w:rsidRPr="004A5EBF">
        <w:rPr>
          <w:sz w:val="32"/>
          <w:szCs w:val="32"/>
          <w:lang w:val="en-US"/>
        </w:rPr>
        <w:t xml:space="preserve"> of austerity policy, bot</w:t>
      </w:r>
      <w:r w:rsidR="009777A1" w:rsidRPr="004A5EBF">
        <w:rPr>
          <w:sz w:val="32"/>
          <w:szCs w:val="32"/>
          <w:lang w:val="en-US"/>
        </w:rPr>
        <w:t xml:space="preserve">h within and outside its </w:t>
      </w:r>
      <w:r w:rsidR="00A844C0" w:rsidRPr="004A5EBF">
        <w:rPr>
          <w:sz w:val="32"/>
          <w:szCs w:val="32"/>
          <w:lang w:val="en-US"/>
        </w:rPr>
        <w:t>borders. And therefore the European Union is the main contributor to</w:t>
      </w:r>
      <w:r w:rsidRPr="004A5EBF">
        <w:rPr>
          <w:sz w:val="32"/>
          <w:szCs w:val="32"/>
          <w:lang w:val="en-US"/>
        </w:rPr>
        <w:t xml:space="preserve"> t</w:t>
      </w:r>
      <w:r w:rsidR="00A844C0" w:rsidRPr="004A5EBF">
        <w:rPr>
          <w:sz w:val="32"/>
          <w:szCs w:val="32"/>
          <w:lang w:val="en-US"/>
        </w:rPr>
        <w:t xml:space="preserve">he fact that, as </w:t>
      </w:r>
      <w:r w:rsidR="000A2D20" w:rsidRPr="004A5EBF">
        <w:rPr>
          <w:sz w:val="32"/>
          <w:szCs w:val="32"/>
          <w:lang w:val="en-US"/>
        </w:rPr>
        <w:t>Commissioner</w:t>
      </w:r>
      <w:r w:rsidR="00A844C0" w:rsidRPr="004A5EBF">
        <w:rPr>
          <w:sz w:val="32"/>
          <w:szCs w:val="32"/>
          <w:lang w:val="en-US"/>
        </w:rPr>
        <w:t xml:space="preserve"> </w:t>
      </w:r>
      <w:proofErr w:type="spellStart"/>
      <w:r w:rsidR="009E3C95" w:rsidRPr="009E3C95">
        <w:rPr>
          <w:sz w:val="32"/>
          <w:szCs w:val="32"/>
          <w:lang w:val="en-US"/>
        </w:rPr>
        <w:t>Muižnieks</w:t>
      </w:r>
      <w:proofErr w:type="spellEnd"/>
      <w:r w:rsidR="00A844C0" w:rsidRPr="004A5EBF">
        <w:rPr>
          <w:sz w:val="32"/>
          <w:szCs w:val="32"/>
          <w:lang w:val="en-US"/>
        </w:rPr>
        <w:t xml:space="preserve"> states, human rights, in particular social and economic rights, especially </w:t>
      </w:r>
      <w:r w:rsidR="0004640A" w:rsidRPr="004A5EBF">
        <w:rPr>
          <w:sz w:val="32"/>
          <w:szCs w:val="32"/>
          <w:lang w:val="en-US"/>
        </w:rPr>
        <w:t xml:space="preserve">of the most vulnerable groups, have been undermined. If the European Union </w:t>
      </w:r>
      <w:r w:rsidR="0004640A" w:rsidRPr="004A5EBF">
        <w:rPr>
          <w:sz w:val="32"/>
          <w:szCs w:val="32"/>
          <w:lang w:val="en-US"/>
        </w:rPr>
        <w:lastRenderedPageBreak/>
        <w:t>would have acceded to</w:t>
      </w:r>
      <w:r w:rsidRPr="004A5EBF">
        <w:rPr>
          <w:sz w:val="32"/>
          <w:szCs w:val="32"/>
          <w:lang w:val="en-US"/>
        </w:rPr>
        <w:t xml:space="preserve"> t</w:t>
      </w:r>
      <w:r w:rsidR="0004640A" w:rsidRPr="004A5EBF">
        <w:rPr>
          <w:sz w:val="32"/>
          <w:szCs w:val="32"/>
          <w:lang w:val="en-US"/>
        </w:rPr>
        <w:t xml:space="preserve">he European Convention on Human </w:t>
      </w:r>
      <w:r w:rsidR="009777A1" w:rsidRPr="004A5EBF">
        <w:rPr>
          <w:sz w:val="32"/>
          <w:szCs w:val="32"/>
          <w:lang w:val="en-US"/>
        </w:rPr>
        <w:t>Rights (</w:t>
      </w:r>
      <w:r w:rsidR="0004640A" w:rsidRPr="004A5EBF">
        <w:rPr>
          <w:sz w:val="32"/>
          <w:szCs w:val="32"/>
          <w:lang w:val="en-US"/>
        </w:rPr>
        <w:t>as the Lisbon Treaty obliges to</w:t>
      </w:r>
      <w:r w:rsidR="009777A1" w:rsidRPr="004A5EBF">
        <w:rPr>
          <w:sz w:val="32"/>
          <w:szCs w:val="32"/>
          <w:lang w:val="en-US"/>
        </w:rPr>
        <w:t>)</w:t>
      </w:r>
      <w:r w:rsidR="000A2D20" w:rsidRPr="004A5EBF">
        <w:rPr>
          <w:sz w:val="32"/>
          <w:szCs w:val="32"/>
          <w:lang w:val="en-US"/>
        </w:rPr>
        <w:t>, citizens</w:t>
      </w:r>
      <w:r w:rsidRPr="004A5EBF">
        <w:rPr>
          <w:sz w:val="32"/>
          <w:szCs w:val="32"/>
          <w:lang w:val="en-US"/>
        </w:rPr>
        <w:t xml:space="preserve"> would </w:t>
      </w:r>
      <w:r w:rsidR="00664906" w:rsidRPr="004A5EBF">
        <w:rPr>
          <w:sz w:val="32"/>
          <w:szCs w:val="32"/>
          <w:lang w:val="en-US"/>
        </w:rPr>
        <w:t xml:space="preserve">probably </w:t>
      </w:r>
      <w:r w:rsidR="009777A1" w:rsidRPr="004A5EBF">
        <w:rPr>
          <w:sz w:val="32"/>
          <w:szCs w:val="32"/>
          <w:lang w:val="en-US"/>
        </w:rPr>
        <w:t>already have applied</w:t>
      </w:r>
      <w:r w:rsidRPr="004A5EBF">
        <w:rPr>
          <w:sz w:val="32"/>
          <w:szCs w:val="32"/>
          <w:lang w:val="en-US"/>
        </w:rPr>
        <w:t xml:space="preserve"> to </w:t>
      </w:r>
      <w:r w:rsidR="0004640A" w:rsidRPr="004A5EBF">
        <w:rPr>
          <w:sz w:val="32"/>
          <w:szCs w:val="32"/>
          <w:lang w:val="en-US"/>
        </w:rPr>
        <w:t xml:space="preserve">the European Court on Human Rights </w:t>
      </w:r>
      <w:r w:rsidR="00B02FE8" w:rsidRPr="004A5EBF">
        <w:rPr>
          <w:sz w:val="32"/>
          <w:szCs w:val="32"/>
          <w:lang w:val="en-US"/>
        </w:rPr>
        <w:t>because</w:t>
      </w:r>
      <w:r w:rsidR="0004640A" w:rsidRPr="004A5EBF">
        <w:rPr>
          <w:sz w:val="32"/>
          <w:szCs w:val="32"/>
          <w:lang w:val="en-US"/>
        </w:rPr>
        <w:t xml:space="preserve"> the EU</w:t>
      </w:r>
      <w:r w:rsidR="00B02FE8" w:rsidRPr="004A5EBF">
        <w:rPr>
          <w:sz w:val="32"/>
          <w:szCs w:val="32"/>
          <w:lang w:val="en-US"/>
        </w:rPr>
        <w:t xml:space="preserve"> </w:t>
      </w:r>
      <w:r w:rsidR="0004640A" w:rsidRPr="004A5EBF">
        <w:rPr>
          <w:sz w:val="32"/>
          <w:szCs w:val="32"/>
          <w:lang w:val="en-US"/>
        </w:rPr>
        <w:t>violat</w:t>
      </w:r>
      <w:r w:rsidR="00B02FE8" w:rsidRPr="004A5EBF">
        <w:rPr>
          <w:sz w:val="32"/>
          <w:szCs w:val="32"/>
          <w:lang w:val="en-US"/>
        </w:rPr>
        <w:t>es</w:t>
      </w:r>
      <w:r w:rsidR="0004640A" w:rsidRPr="004A5EBF">
        <w:rPr>
          <w:sz w:val="32"/>
          <w:szCs w:val="32"/>
          <w:lang w:val="en-US"/>
        </w:rPr>
        <w:t xml:space="preserve"> </w:t>
      </w:r>
      <w:r w:rsidR="009777A1" w:rsidRPr="004A5EBF">
        <w:rPr>
          <w:sz w:val="32"/>
          <w:szCs w:val="32"/>
          <w:lang w:val="en-US"/>
        </w:rPr>
        <w:t xml:space="preserve">their </w:t>
      </w:r>
      <w:r w:rsidR="0004640A" w:rsidRPr="004A5EBF">
        <w:rPr>
          <w:sz w:val="32"/>
          <w:szCs w:val="32"/>
          <w:lang w:val="en-US"/>
        </w:rPr>
        <w:t>human rights</w:t>
      </w:r>
      <w:r w:rsidR="009777A1" w:rsidRPr="004A5EBF">
        <w:rPr>
          <w:sz w:val="32"/>
          <w:szCs w:val="32"/>
          <w:lang w:val="en-US"/>
        </w:rPr>
        <w:t>,</w:t>
      </w:r>
      <w:r w:rsidR="0004640A" w:rsidRPr="004A5EBF">
        <w:rPr>
          <w:sz w:val="32"/>
          <w:szCs w:val="32"/>
          <w:lang w:val="en-US"/>
        </w:rPr>
        <w:t xml:space="preserve"> </w:t>
      </w:r>
      <w:r w:rsidR="00B02FE8" w:rsidRPr="004A5EBF">
        <w:rPr>
          <w:sz w:val="32"/>
          <w:szCs w:val="32"/>
          <w:lang w:val="en-US"/>
        </w:rPr>
        <w:t>by way of</w:t>
      </w:r>
      <w:r w:rsidR="0004640A" w:rsidRPr="004A5EBF">
        <w:rPr>
          <w:sz w:val="32"/>
          <w:szCs w:val="32"/>
          <w:lang w:val="en-US"/>
        </w:rPr>
        <w:t xml:space="preserve"> the austerity policy it </w:t>
      </w:r>
      <w:r w:rsidR="00B02FE8" w:rsidRPr="004A5EBF">
        <w:rPr>
          <w:sz w:val="32"/>
          <w:szCs w:val="32"/>
          <w:lang w:val="en-US"/>
        </w:rPr>
        <w:t>imposes to</w:t>
      </w:r>
      <w:r w:rsidR="0004640A" w:rsidRPr="004A5EBF">
        <w:rPr>
          <w:sz w:val="32"/>
          <w:szCs w:val="32"/>
          <w:lang w:val="en-US"/>
        </w:rPr>
        <w:t xml:space="preserve"> all its member states</w:t>
      </w:r>
      <w:r w:rsidR="00664906" w:rsidRPr="004A5EBF">
        <w:rPr>
          <w:sz w:val="32"/>
          <w:szCs w:val="32"/>
          <w:lang w:val="en-US"/>
        </w:rPr>
        <w:t xml:space="preserve"> and </w:t>
      </w:r>
      <w:r w:rsidR="009777A1" w:rsidRPr="004A5EBF">
        <w:rPr>
          <w:sz w:val="32"/>
          <w:szCs w:val="32"/>
          <w:lang w:val="en-US"/>
        </w:rPr>
        <w:t>citizens</w:t>
      </w:r>
      <w:r w:rsidR="0004640A" w:rsidRPr="004A5EBF">
        <w:rPr>
          <w:sz w:val="32"/>
          <w:szCs w:val="32"/>
          <w:lang w:val="en-US"/>
        </w:rPr>
        <w:t xml:space="preserve">. </w:t>
      </w:r>
    </w:p>
    <w:p w:rsidR="009777A1" w:rsidRPr="004A5EBF" w:rsidRDefault="009777A1" w:rsidP="00157C20">
      <w:pPr>
        <w:jc w:val="both"/>
        <w:rPr>
          <w:sz w:val="32"/>
          <w:szCs w:val="32"/>
          <w:lang w:val="en-US"/>
        </w:rPr>
      </w:pPr>
      <w:r w:rsidRPr="004A5EBF">
        <w:rPr>
          <w:sz w:val="32"/>
          <w:szCs w:val="32"/>
          <w:lang w:val="en-US"/>
        </w:rPr>
        <w:t>So, my</w:t>
      </w:r>
      <w:r w:rsidR="00B02FE8" w:rsidRPr="004A5EBF">
        <w:rPr>
          <w:sz w:val="32"/>
          <w:szCs w:val="32"/>
          <w:lang w:val="en-US"/>
        </w:rPr>
        <w:t xml:space="preserve"> long answer to</w:t>
      </w:r>
      <w:r w:rsidR="00445B17" w:rsidRPr="004A5EBF">
        <w:rPr>
          <w:sz w:val="32"/>
          <w:szCs w:val="32"/>
          <w:lang w:val="en-US"/>
        </w:rPr>
        <w:t xml:space="preserve"> t</w:t>
      </w:r>
      <w:r w:rsidR="00B02FE8" w:rsidRPr="004A5EBF">
        <w:rPr>
          <w:sz w:val="32"/>
          <w:szCs w:val="32"/>
          <w:lang w:val="en-US"/>
        </w:rPr>
        <w:t xml:space="preserve">he question whether austerity policy is undermining social and democratic rights of European citizens, </w:t>
      </w:r>
      <w:r w:rsidR="00012205" w:rsidRPr="004A5EBF">
        <w:rPr>
          <w:sz w:val="32"/>
          <w:szCs w:val="32"/>
          <w:lang w:val="en-US"/>
        </w:rPr>
        <w:t>remains</w:t>
      </w:r>
      <w:r w:rsidR="00B02FE8" w:rsidRPr="004A5EBF">
        <w:rPr>
          <w:sz w:val="32"/>
          <w:szCs w:val="32"/>
          <w:lang w:val="en-US"/>
        </w:rPr>
        <w:t xml:space="preserve"> in line with the short answer</w:t>
      </w:r>
      <w:r w:rsidR="00445B17" w:rsidRPr="004A5EBF">
        <w:rPr>
          <w:sz w:val="32"/>
          <w:szCs w:val="32"/>
          <w:lang w:val="en-US"/>
        </w:rPr>
        <w:t xml:space="preserve"> I gave at the beginning of my intervention</w:t>
      </w:r>
      <w:r w:rsidR="00B02FE8" w:rsidRPr="004A5EBF">
        <w:rPr>
          <w:sz w:val="32"/>
          <w:szCs w:val="32"/>
          <w:lang w:val="en-US"/>
        </w:rPr>
        <w:t xml:space="preserve">: </w:t>
      </w:r>
      <w:r w:rsidR="00B02FE8" w:rsidRPr="004A5EBF">
        <w:rPr>
          <w:i/>
          <w:sz w:val="32"/>
          <w:szCs w:val="32"/>
          <w:lang w:val="en-US"/>
        </w:rPr>
        <w:t>you bet they do!</w:t>
      </w:r>
      <w:r w:rsidR="00B02FE8" w:rsidRPr="004A5EBF">
        <w:rPr>
          <w:sz w:val="32"/>
          <w:szCs w:val="32"/>
          <w:lang w:val="en-US"/>
        </w:rPr>
        <w:t xml:space="preserve"> </w:t>
      </w:r>
    </w:p>
    <w:p w:rsidR="00910EC7" w:rsidRPr="004A5EBF" w:rsidRDefault="00910EC7" w:rsidP="00157C20">
      <w:pPr>
        <w:jc w:val="both"/>
        <w:rPr>
          <w:sz w:val="32"/>
          <w:szCs w:val="32"/>
          <w:lang w:val="en-US"/>
        </w:rPr>
      </w:pPr>
      <w:r w:rsidRPr="004A5EBF">
        <w:rPr>
          <w:sz w:val="32"/>
          <w:szCs w:val="32"/>
          <w:lang w:val="en-US"/>
        </w:rPr>
        <w:t xml:space="preserve">Allow me to conclude my intervention, referring to the title of this most relevant conference: </w:t>
      </w:r>
      <w:r w:rsidR="00B02FE8" w:rsidRPr="004A5EBF">
        <w:rPr>
          <w:sz w:val="32"/>
          <w:szCs w:val="32"/>
          <w:lang w:val="en-US"/>
        </w:rPr>
        <w:t xml:space="preserve"> A</w:t>
      </w:r>
      <w:r w:rsidR="00EB41A8" w:rsidRPr="004A5EBF">
        <w:rPr>
          <w:sz w:val="32"/>
          <w:szCs w:val="32"/>
          <w:lang w:val="en-US"/>
        </w:rPr>
        <w:t>lternatives to the Europe of austerity are</w:t>
      </w:r>
      <w:r w:rsidR="00B02FE8" w:rsidRPr="004A5EBF">
        <w:rPr>
          <w:sz w:val="32"/>
          <w:szCs w:val="32"/>
          <w:lang w:val="en-US"/>
        </w:rPr>
        <w:t xml:space="preserve"> not only </w:t>
      </w:r>
      <w:r w:rsidR="00B02FE8" w:rsidRPr="004A5EBF">
        <w:rPr>
          <w:i/>
          <w:sz w:val="32"/>
          <w:szCs w:val="32"/>
          <w:lang w:val="en-US"/>
        </w:rPr>
        <w:t>desirable</w:t>
      </w:r>
      <w:r w:rsidR="00B02FE8" w:rsidRPr="004A5EBF">
        <w:rPr>
          <w:sz w:val="32"/>
          <w:szCs w:val="32"/>
          <w:lang w:val="en-US"/>
        </w:rPr>
        <w:t xml:space="preserve"> but</w:t>
      </w:r>
      <w:r w:rsidR="00664906" w:rsidRPr="004A5EBF">
        <w:rPr>
          <w:sz w:val="32"/>
          <w:szCs w:val="32"/>
          <w:lang w:val="en-US"/>
        </w:rPr>
        <w:t xml:space="preserve"> even</w:t>
      </w:r>
      <w:r w:rsidR="00EB41A8" w:rsidRPr="004A5EBF">
        <w:rPr>
          <w:sz w:val="32"/>
          <w:szCs w:val="32"/>
          <w:lang w:val="en-US"/>
        </w:rPr>
        <w:t xml:space="preserve"> </w:t>
      </w:r>
      <w:r w:rsidR="00EB41A8" w:rsidRPr="004A5EBF">
        <w:rPr>
          <w:i/>
          <w:sz w:val="32"/>
          <w:szCs w:val="32"/>
          <w:lang w:val="en-US"/>
        </w:rPr>
        <w:t>obligatory</w:t>
      </w:r>
      <w:r w:rsidR="00B02FE8" w:rsidRPr="004A5EBF">
        <w:rPr>
          <w:sz w:val="32"/>
          <w:szCs w:val="32"/>
          <w:lang w:val="en-US"/>
        </w:rPr>
        <w:t xml:space="preserve"> if we want to respect t</w:t>
      </w:r>
      <w:r w:rsidR="00EB41A8" w:rsidRPr="004A5EBF">
        <w:rPr>
          <w:sz w:val="32"/>
          <w:szCs w:val="32"/>
          <w:lang w:val="en-US"/>
        </w:rPr>
        <w:t>h</w:t>
      </w:r>
      <w:r w:rsidR="00B02FE8" w:rsidRPr="004A5EBF">
        <w:rPr>
          <w:sz w:val="32"/>
          <w:szCs w:val="32"/>
          <w:lang w:val="en-US"/>
        </w:rPr>
        <w:t>e</w:t>
      </w:r>
      <w:r w:rsidR="00EB41A8" w:rsidRPr="004A5EBF">
        <w:rPr>
          <w:sz w:val="32"/>
          <w:szCs w:val="32"/>
          <w:lang w:val="en-US"/>
        </w:rPr>
        <w:t xml:space="preserve"> </w:t>
      </w:r>
      <w:r w:rsidR="00B02FE8" w:rsidRPr="004A5EBF">
        <w:rPr>
          <w:sz w:val="32"/>
          <w:szCs w:val="32"/>
          <w:lang w:val="en-US"/>
        </w:rPr>
        <w:t>human rights-</w:t>
      </w:r>
      <w:r w:rsidR="00EB41A8" w:rsidRPr="004A5EBF">
        <w:rPr>
          <w:sz w:val="32"/>
          <w:szCs w:val="32"/>
          <w:lang w:val="en-US"/>
        </w:rPr>
        <w:t xml:space="preserve">obligations </w:t>
      </w:r>
      <w:r w:rsidR="00EB41A8" w:rsidRPr="004A5EBF">
        <w:rPr>
          <w:i/>
          <w:sz w:val="32"/>
          <w:szCs w:val="32"/>
          <w:lang w:val="en-US"/>
        </w:rPr>
        <w:t>all</w:t>
      </w:r>
      <w:r w:rsidR="00EB41A8" w:rsidRPr="004A5EBF">
        <w:rPr>
          <w:sz w:val="32"/>
          <w:szCs w:val="32"/>
          <w:lang w:val="en-US"/>
        </w:rPr>
        <w:t xml:space="preserve"> Council of Europe member states</w:t>
      </w:r>
      <w:r w:rsidR="00664906" w:rsidRPr="004A5EBF">
        <w:rPr>
          <w:sz w:val="32"/>
          <w:szCs w:val="32"/>
          <w:lang w:val="en-US"/>
        </w:rPr>
        <w:t xml:space="preserve"> – including </w:t>
      </w:r>
      <w:r w:rsidR="00664906" w:rsidRPr="004A5EBF">
        <w:rPr>
          <w:i/>
          <w:sz w:val="32"/>
          <w:szCs w:val="32"/>
          <w:lang w:val="en-US"/>
        </w:rPr>
        <w:t xml:space="preserve">all </w:t>
      </w:r>
      <w:r w:rsidR="00664906" w:rsidRPr="004A5EBF">
        <w:rPr>
          <w:sz w:val="32"/>
          <w:szCs w:val="32"/>
          <w:lang w:val="en-US"/>
        </w:rPr>
        <w:t xml:space="preserve">EU-member states </w:t>
      </w:r>
      <w:r w:rsidR="000A2D20" w:rsidRPr="004A5EBF">
        <w:rPr>
          <w:sz w:val="32"/>
          <w:szCs w:val="32"/>
          <w:lang w:val="en-US"/>
        </w:rPr>
        <w:t>- have</w:t>
      </w:r>
      <w:r w:rsidR="00EB41A8" w:rsidRPr="004A5EBF">
        <w:rPr>
          <w:sz w:val="32"/>
          <w:szCs w:val="32"/>
          <w:lang w:val="en-US"/>
        </w:rPr>
        <w:t xml:space="preserve"> ta</w:t>
      </w:r>
      <w:r w:rsidR="00664906" w:rsidRPr="004A5EBF">
        <w:rPr>
          <w:sz w:val="32"/>
          <w:szCs w:val="32"/>
          <w:lang w:val="en-US"/>
        </w:rPr>
        <w:t>ken</w:t>
      </w:r>
      <w:r w:rsidRPr="004A5EBF">
        <w:rPr>
          <w:sz w:val="32"/>
          <w:szCs w:val="32"/>
          <w:lang w:val="en-US"/>
        </w:rPr>
        <w:t xml:space="preserve"> upon themselves!</w:t>
      </w:r>
      <w:r w:rsidR="00EB41A8" w:rsidRPr="004A5EBF">
        <w:rPr>
          <w:sz w:val="32"/>
          <w:szCs w:val="32"/>
          <w:lang w:val="en-US"/>
        </w:rPr>
        <w:t xml:space="preserve"> </w:t>
      </w:r>
    </w:p>
    <w:p w:rsidR="00EB41A8" w:rsidRPr="004A5EBF" w:rsidRDefault="00664906" w:rsidP="00157C20">
      <w:pPr>
        <w:jc w:val="both"/>
        <w:rPr>
          <w:sz w:val="32"/>
          <w:szCs w:val="32"/>
          <w:lang w:val="en-US"/>
        </w:rPr>
      </w:pPr>
      <w:r w:rsidRPr="004A5EBF">
        <w:rPr>
          <w:sz w:val="32"/>
          <w:szCs w:val="32"/>
          <w:lang w:val="en-US"/>
        </w:rPr>
        <w:t>This means that i</w:t>
      </w:r>
      <w:r w:rsidR="00EB41A8" w:rsidRPr="004A5EBF">
        <w:rPr>
          <w:sz w:val="32"/>
          <w:szCs w:val="32"/>
          <w:lang w:val="en-US"/>
        </w:rPr>
        <w:t xml:space="preserve">f we </w:t>
      </w:r>
      <w:r w:rsidR="00EB41A8" w:rsidRPr="004A5EBF">
        <w:rPr>
          <w:i/>
          <w:sz w:val="32"/>
          <w:szCs w:val="32"/>
          <w:lang w:val="en-US"/>
        </w:rPr>
        <w:t xml:space="preserve">want </w:t>
      </w:r>
      <w:r w:rsidR="00EB41A8" w:rsidRPr="004A5EBF">
        <w:rPr>
          <w:sz w:val="32"/>
          <w:szCs w:val="32"/>
          <w:lang w:val="en-US"/>
        </w:rPr>
        <w:t>to respect hu</w:t>
      </w:r>
      <w:r w:rsidRPr="004A5EBF">
        <w:rPr>
          <w:sz w:val="32"/>
          <w:szCs w:val="32"/>
          <w:lang w:val="en-US"/>
        </w:rPr>
        <w:t xml:space="preserve">man rights </w:t>
      </w:r>
      <w:r w:rsidR="00EB41A8" w:rsidRPr="004A5EBF">
        <w:rPr>
          <w:sz w:val="32"/>
          <w:szCs w:val="32"/>
          <w:lang w:val="en-US"/>
        </w:rPr>
        <w:t xml:space="preserve">in Europe, we </w:t>
      </w:r>
      <w:r w:rsidR="00EB41A8" w:rsidRPr="004A5EBF">
        <w:rPr>
          <w:i/>
          <w:sz w:val="32"/>
          <w:szCs w:val="32"/>
          <w:lang w:val="en-US"/>
        </w:rPr>
        <w:t>have</w:t>
      </w:r>
      <w:r w:rsidR="00EB41A8" w:rsidRPr="004A5EBF">
        <w:rPr>
          <w:sz w:val="32"/>
          <w:szCs w:val="32"/>
          <w:lang w:val="en-US"/>
        </w:rPr>
        <w:t xml:space="preserve"> to end austerity and – in the words of the European Commissioner on Human Rights </w:t>
      </w:r>
      <w:r w:rsidR="00EB41A8" w:rsidRPr="004A5EBF">
        <w:rPr>
          <w:i/>
          <w:sz w:val="32"/>
          <w:szCs w:val="32"/>
          <w:lang w:val="en-US"/>
        </w:rPr>
        <w:t>-</w:t>
      </w:r>
      <w:r w:rsidRPr="004A5EBF">
        <w:rPr>
          <w:i/>
          <w:sz w:val="32"/>
          <w:szCs w:val="32"/>
          <w:lang w:val="en-US"/>
        </w:rPr>
        <w:t>we have</w:t>
      </w:r>
      <w:r w:rsidR="00EB41A8" w:rsidRPr="004A5EBF">
        <w:rPr>
          <w:i/>
          <w:sz w:val="32"/>
          <w:szCs w:val="32"/>
          <w:lang w:val="en-US"/>
        </w:rPr>
        <w:t xml:space="preserve"> to reinvigorate the European social model based on the foundation of human dignity, inter-generational solidarity</w:t>
      </w:r>
      <w:r w:rsidR="00B02FE8" w:rsidRPr="004A5EBF">
        <w:rPr>
          <w:i/>
          <w:sz w:val="32"/>
          <w:szCs w:val="32"/>
          <w:lang w:val="en-US"/>
        </w:rPr>
        <w:t xml:space="preserve"> and access to justice for all</w:t>
      </w:r>
      <w:r w:rsidR="00844466" w:rsidRPr="004A5EBF">
        <w:rPr>
          <w:i/>
          <w:sz w:val="32"/>
          <w:szCs w:val="32"/>
          <w:lang w:val="en-US"/>
        </w:rPr>
        <w:t>.</w:t>
      </w:r>
      <w:r w:rsidR="00B02FE8" w:rsidRPr="004A5EBF">
        <w:rPr>
          <w:i/>
          <w:sz w:val="32"/>
          <w:szCs w:val="32"/>
          <w:lang w:val="en-US"/>
        </w:rPr>
        <w:t xml:space="preserve"> </w:t>
      </w:r>
      <w:r w:rsidR="00B02FE8" w:rsidRPr="004A5EBF">
        <w:rPr>
          <w:sz w:val="32"/>
          <w:szCs w:val="32"/>
          <w:lang w:val="en-US"/>
        </w:rPr>
        <w:t xml:space="preserve">Please inform all your governments of the findings of </w:t>
      </w:r>
      <w:r w:rsidR="000A2D20" w:rsidRPr="004A5EBF">
        <w:rPr>
          <w:sz w:val="32"/>
          <w:szCs w:val="32"/>
          <w:lang w:val="en-US"/>
        </w:rPr>
        <w:t>Commissioner</w:t>
      </w:r>
      <w:r w:rsidR="00B02FE8" w:rsidRPr="004A5EBF">
        <w:rPr>
          <w:sz w:val="32"/>
          <w:szCs w:val="32"/>
          <w:lang w:val="en-US"/>
        </w:rPr>
        <w:t xml:space="preserve"> </w:t>
      </w:r>
      <w:proofErr w:type="spellStart"/>
      <w:r w:rsidR="009E3C95" w:rsidRPr="009E3C95">
        <w:rPr>
          <w:sz w:val="32"/>
          <w:szCs w:val="32"/>
          <w:lang w:val="en-US"/>
        </w:rPr>
        <w:t>Muižnieks</w:t>
      </w:r>
      <w:proofErr w:type="spellEnd"/>
      <w:r w:rsidR="00B02FE8" w:rsidRPr="004A5EBF">
        <w:rPr>
          <w:sz w:val="32"/>
          <w:szCs w:val="32"/>
          <w:lang w:val="en-US"/>
        </w:rPr>
        <w:t>. And tell them</w:t>
      </w:r>
      <w:r w:rsidR="00910EC7" w:rsidRPr="004A5EBF">
        <w:rPr>
          <w:sz w:val="32"/>
          <w:szCs w:val="32"/>
          <w:lang w:val="en-US"/>
        </w:rPr>
        <w:t xml:space="preserve"> this simple truth</w:t>
      </w:r>
      <w:r w:rsidR="00B02FE8" w:rsidRPr="004A5EBF">
        <w:rPr>
          <w:sz w:val="32"/>
          <w:szCs w:val="32"/>
          <w:lang w:val="en-US"/>
        </w:rPr>
        <w:t>:</w:t>
      </w:r>
      <w:r w:rsidR="00844466" w:rsidRPr="004A5EBF">
        <w:rPr>
          <w:sz w:val="32"/>
          <w:szCs w:val="32"/>
          <w:lang w:val="en-US"/>
        </w:rPr>
        <w:t xml:space="preserve"> </w:t>
      </w:r>
      <w:r w:rsidR="00EB41A8" w:rsidRPr="004A5EBF">
        <w:rPr>
          <w:i/>
          <w:sz w:val="32"/>
          <w:szCs w:val="32"/>
          <w:lang w:val="en-US"/>
        </w:rPr>
        <w:t>You can’t run with th</w:t>
      </w:r>
      <w:r w:rsidR="00157C20" w:rsidRPr="004A5EBF">
        <w:rPr>
          <w:i/>
          <w:sz w:val="32"/>
          <w:szCs w:val="32"/>
          <w:lang w:val="en-US"/>
        </w:rPr>
        <w:t>e hare and hunt with the hounds!</w:t>
      </w:r>
      <w:r w:rsidR="00B02FE8" w:rsidRPr="004A5EBF">
        <w:rPr>
          <w:sz w:val="32"/>
          <w:szCs w:val="32"/>
          <w:lang w:val="en-US"/>
        </w:rPr>
        <w:t xml:space="preserve"> </w:t>
      </w:r>
    </w:p>
    <w:p w:rsidR="0004640A" w:rsidRPr="004A5EBF" w:rsidRDefault="0004640A" w:rsidP="00157C20">
      <w:pPr>
        <w:jc w:val="both"/>
        <w:rPr>
          <w:sz w:val="32"/>
          <w:szCs w:val="32"/>
          <w:lang w:val="en-US"/>
        </w:rPr>
      </w:pPr>
    </w:p>
    <w:p w:rsidR="00F234F1" w:rsidRPr="004A5EBF" w:rsidRDefault="00F234F1" w:rsidP="00157C20">
      <w:pPr>
        <w:jc w:val="both"/>
        <w:rPr>
          <w:sz w:val="32"/>
          <w:szCs w:val="32"/>
          <w:lang w:val="en-US"/>
        </w:rPr>
      </w:pPr>
    </w:p>
    <w:p w:rsidR="00551A8D" w:rsidRPr="004A5EBF" w:rsidRDefault="00551A8D" w:rsidP="00157C20">
      <w:pPr>
        <w:jc w:val="both"/>
        <w:rPr>
          <w:sz w:val="32"/>
          <w:szCs w:val="32"/>
          <w:lang w:val="en-US"/>
        </w:rPr>
      </w:pPr>
    </w:p>
    <w:p w:rsidR="00551A8D" w:rsidRPr="004A5EBF" w:rsidRDefault="00551A8D" w:rsidP="00157C20">
      <w:pPr>
        <w:jc w:val="both"/>
        <w:rPr>
          <w:sz w:val="32"/>
          <w:szCs w:val="32"/>
          <w:lang w:val="en-US"/>
        </w:rPr>
      </w:pPr>
    </w:p>
    <w:sectPr w:rsidR="00551A8D" w:rsidRPr="004A5E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ED" w:rsidRDefault="00B81AED" w:rsidP="00CF7715">
      <w:pPr>
        <w:spacing w:after="0" w:line="240" w:lineRule="auto"/>
      </w:pPr>
      <w:r>
        <w:separator/>
      </w:r>
    </w:p>
  </w:endnote>
  <w:endnote w:type="continuationSeparator" w:id="0">
    <w:p w:rsidR="00B81AED" w:rsidRDefault="00B81AED" w:rsidP="00CF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83666"/>
      <w:docPartObj>
        <w:docPartGallery w:val="Page Numbers (Bottom of Page)"/>
        <w:docPartUnique/>
      </w:docPartObj>
    </w:sdtPr>
    <w:sdtEndPr>
      <w:rPr>
        <w:noProof/>
      </w:rPr>
    </w:sdtEndPr>
    <w:sdtContent>
      <w:p w:rsidR="004A218A" w:rsidRDefault="004A218A">
        <w:pPr>
          <w:pStyle w:val="Footer"/>
          <w:jc w:val="center"/>
        </w:pPr>
        <w:r>
          <w:fldChar w:fldCharType="begin"/>
        </w:r>
        <w:r>
          <w:instrText xml:space="preserve"> PAGE   \* MERGEFORMAT </w:instrText>
        </w:r>
        <w:r>
          <w:fldChar w:fldCharType="separate"/>
        </w:r>
        <w:r w:rsidR="00B307DA">
          <w:rPr>
            <w:noProof/>
          </w:rPr>
          <w:t>2</w:t>
        </w:r>
        <w:r>
          <w:rPr>
            <w:noProof/>
          </w:rPr>
          <w:fldChar w:fldCharType="end"/>
        </w:r>
      </w:p>
    </w:sdtContent>
  </w:sdt>
  <w:p w:rsidR="004A218A" w:rsidRDefault="004A2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ED" w:rsidRDefault="00B81AED" w:rsidP="00CF7715">
      <w:pPr>
        <w:spacing w:after="0" w:line="240" w:lineRule="auto"/>
      </w:pPr>
      <w:r>
        <w:separator/>
      </w:r>
    </w:p>
  </w:footnote>
  <w:footnote w:type="continuationSeparator" w:id="0">
    <w:p w:rsidR="00B81AED" w:rsidRDefault="00B81AED" w:rsidP="00CF7715">
      <w:pPr>
        <w:spacing w:after="0" w:line="240" w:lineRule="auto"/>
      </w:pPr>
      <w:r>
        <w:continuationSeparator/>
      </w:r>
    </w:p>
  </w:footnote>
  <w:footnote w:id="1">
    <w:p w:rsidR="00147A8D" w:rsidRDefault="00147A8D">
      <w:pPr>
        <w:pStyle w:val="FootnoteText"/>
      </w:pPr>
      <w:r>
        <w:rPr>
          <w:rStyle w:val="FootnoteReference"/>
        </w:rPr>
        <w:footnoteRef/>
      </w:r>
      <w:r>
        <w:t xml:space="preserve"> </w:t>
      </w:r>
      <w:r w:rsidRPr="00711BD2">
        <w:t>http://www.coe.int/en/</w:t>
      </w:r>
    </w:p>
  </w:footnote>
  <w:footnote w:id="2">
    <w:p w:rsidR="00431332" w:rsidRPr="004A5EBF" w:rsidRDefault="00431332">
      <w:pPr>
        <w:pStyle w:val="FootnoteText"/>
        <w:rPr>
          <w:lang w:val="en-US"/>
        </w:rPr>
      </w:pPr>
      <w:r>
        <w:rPr>
          <w:rStyle w:val="FootnoteReference"/>
        </w:rPr>
        <w:footnoteRef/>
      </w:r>
      <w:r w:rsidRPr="004A5EBF">
        <w:rPr>
          <w:lang w:val="en-US"/>
        </w:rPr>
        <w:t xml:space="preserve"> Memorandum of Understanding Council of Europe – European Union, art. 10: ‘The Council of Europe will remain the benchmark for human rights, the rule of law and democracy in Europe.’</w:t>
      </w:r>
    </w:p>
  </w:footnote>
  <w:footnote w:id="3">
    <w:p w:rsidR="00D90131" w:rsidRPr="004A5EBF" w:rsidRDefault="00D90131">
      <w:pPr>
        <w:pStyle w:val="FootnoteText"/>
        <w:rPr>
          <w:lang w:val="en-US"/>
        </w:rPr>
      </w:pPr>
      <w:r>
        <w:rPr>
          <w:rStyle w:val="FootnoteReference"/>
        </w:rPr>
        <w:footnoteRef/>
      </w:r>
      <w:r w:rsidRPr="004A5EBF">
        <w:rPr>
          <w:lang w:val="en-US"/>
        </w:rPr>
        <w:t xml:space="preserve"> </w:t>
      </w:r>
      <w:r w:rsidR="00012205" w:rsidRPr="004A5EBF">
        <w:rPr>
          <w:lang w:val="en-US"/>
        </w:rPr>
        <w:t>http://www.coe.int/en/web/cm</w:t>
      </w:r>
    </w:p>
  </w:footnote>
  <w:footnote w:id="4">
    <w:p w:rsidR="00431332" w:rsidRPr="004A5EBF" w:rsidRDefault="00431332">
      <w:pPr>
        <w:pStyle w:val="FootnoteText"/>
        <w:rPr>
          <w:lang w:val="en-US"/>
        </w:rPr>
      </w:pPr>
      <w:r>
        <w:rPr>
          <w:rStyle w:val="FootnoteReference"/>
        </w:rPr>
        <w:footnoteRef/>
      </w:r>
      <w:r w:rsidRPr="004A5EBF">
        <w:rPr>
          <w:lang w:val="en-US"/>
        </w:rPr>
        <w:t xml:space="preserve"> http://assembly.coe.int</w:t>
      </w:r>
    </w:p>
  </w:footnote>
  <w:footnote w:id="5">
    <w:p w:rsidR="00931825" w:rsidRPr="004A5EBF" w:rsidRDefault="00931825">
      <w:pPr>
        <w:pStyle w:val="FootnoteText"/>
        <w:rPr>
          <w:lang w:val="en-US"/>
        </w:rPr>
      </w:pPr>
      <w:r>
        <w:rPr>
          <w:rStyle w:val="FootnoteReference"/>
        </w:rPr>
        <w:footnoteRef/>
      </w:r>
      <w:r w:rsidRPr="004A5EBF">
        <w:rPr>
          <w:lang w:val="en-US"/>
        </w:rPr>
        <w:t xml:space="preserve"> http://www.echr.coe.int/Documents/Convention_ENG.pdf</w:t>
      </w:r>
    </w:p>
  </w:footnote>
  <w:footnote w:id="6">
    <w:p w:rsidR="00171795" w:rsidRPr="004A5EBF" w:rsidRDefault="00171795">
      <w:pPr>
        <w:pStyle w:val="FootnoteText"/>
        <w:rPr>
          <w:lang w:val="en-US"/>
        </w:rPr>
      </w:pPr>
      <w:r>
        <w:rPr>
          <w:rStyle w:val="FootnoteReference"/>
        </w:rPr>
        <w:footnoteRef/>
      </w:r>
      <w:r w:rsidRPr="004A5EBF">
        <w:rPr>
          <w:lang w:val="en-US"/>
        </w:rPr>
        <w:t xml:space="preserve"> https://www.coe.int/en/web/turin-european-social-charter</w:t>
      </w:r>
    </w:p>
  </w:footnote>
  <w:footnote w:id="7">
    <w:p w:rsidR="00CF7715" w:rsidRPr="004A5EBF" w:rsidRDefault="00CF7715">
      <w:pPr>
        <w:pStyle w:val="FootnoteText"/>
        <w:rPr>
          <w:lang w:val="en-US"/>
        </w:rPr>
      </w:pPr>
      <w:r>
        <w:rPr>
          <w:rStyle w:val="FootnoteReference"/>
        </w:rPr>
        <w:footnoteRef/>
      </w:r>
      <w:r w:rsidR="00171795" w:rsidRPr="004A5EBF">
        <w:rPr>
          <w:lang w:val="en-US"/>
        </w:rPr>
        <w:t xml:space="preserve"> </w:t>
      </w:r>
      <w:r w:rsidRPr="004A5EBF">
        <w:rPr>
          <w:lang w:val="en-US"/>
        </w:rPr>
        <w:t>https://wcd.coe.int/com.instranet.InstraServlet?command=com.instranet.CmdBlobGet&amp;InstranetImage=2933785&amp;SecMode=1&amp;DocId=2215366&amp;Usage=2</w:t>
      </w:r>
    </w:p>
  </w:footnote>
  <w:footnote w:id="8">
    <w:p w:rsidR="00530B9F" w:rsidRPr="004A5EBF" w:rsidRDefault="00530B9F">
      <w:pPr>
        <w:pStyle w:val="FootnoteText"/>
        <w:rPr>
          <w:lang w:val="en-US"/>
        </w:rPr>
      </w:pPr>
      <w:r>
        <w:rPr>
          <w:rStyle w:val="FootnoteReference"/>
        </w:rPr>
        <w:footnoteRef/>
      </w:r>
      <w:r w:rsidRPr="004A5EBF">
        <w:rPr>
          <w:lang w:val="en-US"/>
        </w:rPr>
        <w:t xml:space="preserve"> http://www.assembly.coe.int/nw/xml/XRef/Xref-DocDetails-EN.asp?fileid=18745&amp;lang=EN</w:t>
      </w:r>
    </w:p>
  </w:footnote>
  <w:footnote w:id="9">
    <w:p w:rsidR="00326ECC" w:rsidRPr="004A5EBF" w:rsidRDefault="00326ECC">
      <w:pPr>
        <w:pStyle w:val="FootnoteText"/>
        <w:rPr>
          <w:lang w:val="en-US"/>
        </w:rPr>
      </w:pPr>
      <w:r>
        <w:rPr>
          <w:rStyle w:val="FootnoteReference"/>
        </w:rPr>
        <w:footnoteRef/>
      </w:r>
      <w:r w:rsidRPr="004A5EBF">
        <w:rPr>
          <w:lang w:val="en-US"/>
        </w:rPr>
        <w:t xml:space="preserve"> http://www.assembly.coe.int/nw/xml/XRef/Xref-DocDetails-EN.asp?fileid=21346&amp;lang=EN</w:t>
      </w:r>
    </w:p>
  </w:footnote>
  <w:footnote w:id="10">
    <w:p w:rsidR="00A0790C" w:rsidRPr="004A5EBF" w:rsidRDefault="00A0790C">
      <w:pPr>
        <w:pStyle w:val="FootnoteText"/>
        <w:rPr>
          <w:lang w:val="en-US"/>
        </w:rPr>
      </w:pPr>
      <w:r>
        <w:rPr>
          <w:rStyle w:val="FootnoteReference"/>
        </w:rPr>
        <w:footnoteRef/>
      </w:r>
      <w:r w:rsidRPr="004A5EBF">
        <w:rPr>
          <w:lang w:val="en-US"/>
        </w:rPr>
        <w:t xml:space="preserve"> http://www.assembly.coe.int/nw/xml/XRef/Xref-DocDetails-EN.asp?FileID=21343&amp;Lang=EN</w:t>
      </w:r>
    </w:p>
  </w:footnote>
  <w:footnote w:id="11">
    <w:p w:rsidR="0076072A" w:rsidRPr="004A5EBF" w:rsidRDefault="0076072A">
      <w:pPr>
        <w:pStyle w:val="FootnoteText"/>
        <w:rPr>
          <w:lang w:val="en-US"/>
        </w:rPr>
      </w:pPr>
      <w:r>
        <w:rPr>
          <w:rStyle w:val="FootnoteReference"/>
        </w:rPr>
        <w:footnoteRef/>
      </w:r>
      <w:r w:rsidRPr="004A5EBF">
        <w:rPr>
          <w:lang w:val="en-US"/>
        </w:rPr>
        <w:t xml:space="preserve"> http://www.assembly.coe.int/nw/xml/XRef/Xref-DocDetails-EN.asp?fileid=20924&amp;lang=EN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EF"/>
    <w:rsid w:val="00012205"/>
    <w:rsid w:val="0004640A"/>
    <w:rsid w:val="000608AB"/>
    <w:rsid w:val="000A27B2"/>
    <w:rsid w:val="000A2D20"/>
    <w:rsid w:val="000B0201"/>
    <w:rsid w:val="000F4813"/>
    <w:rsid w:val="00147A8D"/>
    <w:rsid w:val="00157C20"/>
    <w:rsid w:val="00171795"/>
    <w:rsid w:val="001A0A3B"/>
    <w:rsid w:val="00276197"/>
    <w:rsid w:val="00326ECC"/>
    <w:rsid w:val="004173EF"/>
    <w:rsid w:val="00431332"/>
    <w:rsid w:val="00445B17"/>
    <w:rsid w:val="00474247"/>
    <w:rsid w:val="004A218A"/>
    <w:rsid w:val="004A5EBF"/>
    <w:rsid w:val="00530B9F"/>
    <w:rsid w:val="00551A8D"/>
    <w:rsid w:val="00664906"/>
    <w:rsid w:val="006B6362"/>
    <w:rsid w:val="006F2E52"/>
    <w:rsid w:val="00711BD2"/>
    <w:rsid w:val="00737C09"/>
    <w:rsid w:val="00744A03"/>
    <w:rsid w:val="0076072A"/>
    <w:rsid w:val="00790FE2"/>
    <w:rsid w:val="0083297E"/>
    <w:rsid w:val="00844466"/>
    <w:rsid w:val="008B77D4"/>
    <w:rsid w:val="00910EC7"/>
    <w:rsid w:val="00920E80"/>
    <w:rsid w:val="00931825"/>
    <w:rsid w:val="009777A1"/>
    <w:rsid w:val="009E3C95"/>
    <w:rsid w:val="00A02AE7"/>
    <w:rsid w:val="00A0790C"/>
    <w:rsid w:val="00A46CC2"/>
    <w:rsid w:val="00A547C3"/>
    <w:rsid w:val="00A653B7"/>
    <w:rsid w:val="00A844C0"/>
    <w:rsid w:val="00B02FE8"/>
    <w:rsid w:val="00B26F10"/>
    <w:rsid w:val="00B307DA"/>
    <w:rsid w:val="00B33CEC"/>
    <w:rsid w:val="00B711FA"/>
    <w:rsid w:val="00B81AED"/>
    <w:rsid w:val="00C04EAA"/>
    <w:rsid w:val="00CA3A16"/>
    <w:rsid w:val="00CF7715"/>
    <w:rsid w:val="00D10376"/>
    <w:rsid w:val="00D201C8"/>
    <w:rsid w:val="00D45F7B"/>
    <w:rsid w:val="00D90131"/>
    <w:rsid w:val="00DF0B43"/>
    <w:rsid w:val="00E25EAB"/>
    <w:rsid w:val="00EB41A8"/>
    <w:rsid w:val="00F02132"/>
    <w:rsid w:val="00F043FC"/>
    <w:rsid w:val="00F13030"/>
    <w:rsid w:val="00F213B2"/>
    <w:rsid w:val="00F23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7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715"/>
    <w:rPr>
      <w:sz w:val="20"/>
      <w:szCs w:val="20"/>
    </w:rPr>
  </w:style>
  <w:style w:type="character" w:styleId="FootnoteReference">
    <w:name w:val="footnote reference"/>
    <w:basedOn w:val="DefaultParagraphFont"/>
    <w:uiPriority w:val="99"/>
    <w:semiHidden/>
    <w:unhideWhenUsed/>
    <w:rsid w:val="00CF7715"/>
    <w:rPr>
      <w:vertAlign w:val="superscript"/>
    </w:rPr>
  </w:style>
  <w:style w:type="paragraph" w:styleId="BalloonText">
    <w:name w:val="Balloon Text"/>
    <w:basedOn w:val="Normal"/>
    <w:link w:val="BalloonTextChar"/>
    <w:uiPriority w:val="99"/>
    <w:semiHidden/>
    <w:unhideWhenUsed/>
    <w:rsid w:val="00157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C20"/>
    <w:rPr>
      <w:rFonts w:ascii="Segoe UI" w:hAnsi="Segoe UI" w:cs="Segoe UI"/>
      <w:sz w:val="18"/>
      <w:szCs w:val="18"/>
    </w:rPr>
  </w:style>
  <w:style w:type="paragraph" w:styleId="Header">
    <w:name w:val="header"/>
    <w:basedOn w:val="Normal"/>
    <w:link w:val="HeaderChar"/>
    <w:uiPriority w:val="99"/>
    <w:unhideWhenUsed/>
    <w:rsid w:val="004A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8A"/>
  </w:style>
  <w:style w:type="paragraph" w:styleId="Footer">
    <w:name w:val="footer"/>
    <w:basedOn w:val="Normal"/>
    <w:link w:val="FooterChar"/>
    <w:uiPriority w:val="99"/>
    <w:unhideWhenUsed/>
    <w:rsid w:val="004A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8A"/>
  </w:style>
  <w:style w:type="character" w:styleId="Hyperlink">
    <w:name w:val="Hyperlink"/>
    <w:basedOn w:val="DefaultParagraphFont"/>
    <w:uiPriority w:val="99"/>
    <w:unhideWhenUsed/>
    <w:rsid w:val="00B307DA"/>
    <w:rPr>
      <w:color w:val="0563C1" w:themeColor="hyperlink"/>
      <w:u w:val="single"/>
    </w:rPr>
  </w:style>
  <w:style w:type="character" w:styleId="SubtleReference">
    <w:name w:val="Subtle Reference"/>
    <w:basedOn w:val="DefaultParagraphFont"/>
    <w:uiPriority w:val="31"/>
    <w:qFormat/>
    <w:rsid w:val="00B307DA"/>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7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715"/>
    <w:rPr>
      <w:sz w:val="20"/>
      <w:szCs w:val="20"/>
    </w:rPr>
  </w:style>
  <w:style w:type="character" w:styleId="FootnoteReference">
    <w:name w:val="footnote reference"/>
    <w:basedOn w:val="DefaultParagraphFont"/>
    <w:uiPriority w:val="99"/>
    <w:semiHidden/>
    <w:unhideWhenUsed/>
    <w:rsid w:val="00CF7715"/>
    <w:rPr>
      <w:vertAlign w:val="superscript"/>
    </w:rPr>
  </w:style>
  <w:style w:type="paragraph" w:styleId="BalloonText">
    <w:name w:val="Balloon Text"/>
    <w:basedOn w:val="Normal"/>
    <w:link w:val="BalloonTextChar"/>
    <w:uiPriority w:val="99"/>
    <w:semiHidden/>
    <w:unhideWhenUsed/>
    <w:rsid w:val="00157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C20"/>
    <w:rPr>
      <w:rFonts w:ascii="Segoe UI" w:hAnsi="Segoe UI" w:cs="Segoe UI"/>
      <w:sz w:val="18"/>
      <w:szCs w:val="18"/>
    </w:rPr>
  </w:style>
  <w:style w:type="paragraph" w:styleId="Header">
    <w:name w:val="header"/>
    <w:basedOn w:val="Normal"/>
    <w:link w:val="HeaderChar"/>
    <w:uiPriority w:val="99"/>
    <w:unhideWhenUsed/>
    <w:rsid w:val="004A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8A"/>
  </w:style>
  <w:style w:type="paragraph" w:styleId="Footer">
    <w:name w:val="footer"/>
    <w:basedOn w:val="Normal"/>
    <w:link w:val="FooterChar"/>
    <w:uiPriority w:val="99"/>
    <w:unhideWhenUsed/>
    <w:rsid w:val="004A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8A"/>
  </w:style>
  <w:style w:type="character" w:styleId="Hyperlink">
    <w:name w:val="Hyperlink"/>
    <w:basedOn w:val="DefaultParagraphFont"/>
    <w:uiPriority w:val="99"/>
    <w:unhideWhenUsed/>
    <w:rsid w:val="00B307DA"/>
    <w:rPr>
      <w:color w:val="0563C1" w:themeColor="hyperlink"/>
      <w:u w:val="single"/>
    </w:rPr>
  </w:style>
  <w:style w:type="character" w:styleId="SubtleReference">
    <w:name w:val="Subtle Reference"/>
    <w:basedOn w:val="DefaultParagraphFont"/>
    <w:uiPriority w:val="31"/>
    <w:qFormat/>
    <w:rsid w:val="00B307DA"/>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lanb.dk/?lang=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8EA9-838D-45B3-882D-A54FEA5C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1491</Words>
  <Characters>8502</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Council of Europe</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Tiny Kox</dc:creator>
  <cp:lastModifiedBy>KOLOTOVA Anna</cp:lastModifiedBy>
  <cp:revision>9</cp:revision>
  <cp:lastPrinted>2016-11-17T15:14:00Z</cp:lastPrinted>
  <dcterms:created xsi:type="dcterms:W3CDTF">2016-11-17T12:19:00Z</dcterms:created>
  <dcterms:modified xsi:type="dcterms:W3CDTF">2016-11-17T18:36:00Z</dcterms:modified>
</cp:coreProperties>
</file>